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70D" w:rsidRDefault="00347494">
      <w:pPr>
        <w:jc w:val="center"/>
        <w:rPr>
          <w:rFonts w:ascii="宋体"/>
          <w:b/>
          <w:color w:val="FF0000"/>
          <w:spacing w:val="18"/>
          <w:w w:val="77"/>
          <w:sz w:val="32"/>
          <w:szCs w:val="32"/>
        </w:rPr>
      </w:pPr>
      <w:bookmarkStart w:id="0" w:name="Jgdz"/>
      <w:r>
        <w:rPr>
          <w:rFonts w:ascii="宋体" w:hAnsi="宋体" w:hint="eastAsia"/>
          <w:b/>
          <w:color w:val="FF0000"/>
          <w:spacing w:val="18"/>
          <w:w w:val="77"/>
          <w:sz w:val="96"/>
          <w:szCs w:val="96"/>
        </w:rPr>
        <w:t>江苏商贸职业学院文件</w:t>
      </w:r>
    </w:p>
    <w:p w:rsidR="008A170D" w:rsidRDefault="008A170D">
      <w:pPr>
        <w:rPr>
          <w:rFonts w:ascii="宋体"/>
          <w:b/>
          <w:color w:val="000000"/>
          <w:spacing w:val="18"/>
          <w:w w:val="77"/>
          <w:sz w:val="32"/>
          <w:szCs w:val="32"/>
        </w:rPr>
      </w:pPr>
    </w:p>
    <w:p w:rsidR="008A170D" w:rsidRDefault="00347494">
      <w:pPr>
        <w:spacing w:line="440" w:lineRule="exact"/>
        <w:jc w:val="center"/>
        <w:rPr>
          <w:rFonts w:ascii="宋体"/>
          <w:b/>
          <w:color w:val="000000"/>
          <w:spacing w:val="18"/>
          <w:w w:val="77"/>
          <w:sz w:val="32"/>
          <w:szCs w:val="32"/>
        </w:rPr>
      </w:pPr>
      <w:r>
        <w:rPr>
          <w:rFonts w:ascii="宋体" w:hAnsi="宋体" w:hint="eastAsia"/>
          <w:b/>
          <w:color w:val="000000"/>
          <w:spacing w:val="18"/>
          <w:w w:val="77"/>
          <w:sz w:val="32"/>
          <w:szCs w:val="32"/>
        </w:rPr>
        <w:t>苏商贸学院〔</w:t>
      </w:r>
      <w:r>
        <w:rPr>
          <w:rFonts w:ascii="宋体" w:hAnsi="宋体"/>
          <w:b/>
          <w:color w:val="000000"/>
          <w:spacing w:val="18"/>
          <w:w w:val="77"/>
          <w:sz w:val="32"/>
          <w:szCs w:val="32"/>
        </w:rPr>
        <w:t>202</w:t>
      </w:r>
      <w:r w:rsidR="00FC365B">
        <w:rPr>
          <w:rFonts w:ascii="宋体" w:hAnsi="宋体" w:hint="eastAsia"/>
          <w:b/>
          <w:color w:val="000000"/>
          <w:spacing w:val="18"/>
          <w:w w:val="77"/>
          <w:sz w:val="32"/>
          <w:szCs w:val="32"/>
        </w:rPr>
        <w:t>3</w:t>
      </w:r>
      <w:r>
        <w:rPr>
          <w:rFonts w:ascii="宋体" w:hAnsi="宋体" w:hint="eastAsia"/>
          <w:b/>
          <w:color w:val="000000"/>
          <w:spacing w:val="18"/>
          <w:w w:val="77"/>
          <w:sz w:val="32"/>
          <w:szCs w:val="32"/>
        </w:rPr>
        <w:t>〕</w:t>
      </w:r>
      <w:r w:rsidR="00FC365B">
        <w:rPr>
          <w:rFonts w:ascii="宋体" w:hAnsi="宋体" w:hint="eastAsia"/>
          <w:b/>
          <w:color w:val="000000"/>
          <w:spacing w:val="18"/>
          <w:w w:val="77"/>
          <w:sz w:val="32"/>
          <w:szCs w:val="32"/>
        </w:rPr>
        <w:t>2</w:t>
      </w:r>
      <w:r w:rsidR="00177187">
        <w:rPr>
          <w:rFonts w:ascii="宋体" w:hAnsi="宋体" w:hint="eastAsia"/>
          <w:b/>
          <w:color w:val="000000"/>
          <w:spacing w:val="18"/>
          <w:w w:val="77"/>
          <w:sz w:val="32"/>
          <w:szCs w:val="32"/>
        </w:rPr>
        <w:t>6</w:t>
      </w:r>
      <w:r>
        <w:rPr>
          <w:rFonts w:ascii="宋体" w:hAnsi="宋体" w:hint="eastAsia"/>
          <w:b/>
          <w:color w:val="000000"/>
          <w:spacing w:val="18"/>
          <w:w w:val="77"/>
          <w:sz w:val="32"/>
          <w:szCs w:val="32"/>
        </w:rPr>
        <w:t>号</w:t>
      </w:r>
    </w:p>
    <w:p w:rsidR="008A170D" w:rsidRDefault="00347494">
      <w:pPr>
        <w:jc w:val="center"/>
        <w:rPr>
          <w:rFonts w:ascii="宋体"/>
          <w:b/>
          <w:color w:val="000000"/>
          <w:spacing w:val="18"/>
          <w:w w:val="77"/>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-179705</wp:posOffset>
                </wp:positionH>
                <wp:positionV relativeFrom="paragraph">
                  <wp:posOffset>267335</wp:posOffset>
                </wp:positionV>
                <wp:extent cx="5912485" cy="0"/>
                <wp:effectExtent l="0" t="19050" r="12065" b="38100"/>
                <wp:wrapNone/>
                <wp:docPr id="5"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2485" cy="0"/>
                        </a:xfrm>
                        <a:prstGeom prst="line">
                          <a:avLst/>
                        </a:prstGeom>
                        <a:noFill/>
                        <a:ln w="50800">
                          <a:solidFill>
                            <a:srgbClr val="FF0000"/>
                          </a:solidFill>
                          <a:roun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784881"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15pt,21.05pt" to="451.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z1gEAAGsDAAAOAAAAZHJzL2Uyb0RvYy54bWysU8GO0zAQvSPxD5bvNGlhUYma7qGrclmg&#10;0i4f4NpOYmF7LNtt0p/gB5C4wYkjd/6G5TMYu013F26IHEaxZ+bNvDfjxeVgNNlLHxTYmk4nJSXS&#10;chDKtjV9f7t+NqckRGYF02BlTQ8y0Mvl0yeL3lVyBh1oIT1BEBuq3tW0i9FVRRF4Jw0LE3DSorMB&#10;b1jEo28L4VmP6EYXs7J8WfTghfPAZQh4e3V00mXGbxrJ47umCTISXVPsLWbrs90mWywXrGo9c53i&#10;pzbYP3RhmLJY9Ax1xSIjO6/+gjKKewjQxAkHU0DTKC4zB2QzLf9gc9MxJzMXFCe4s0zh/8Hyt/uN&#10;J0rU9IISywyO6O7T958fv/z68Rnt3bev5HkSqXehwtiV3fhEkw/2xl0D/xCIhVXHbCtzs7cHhwjT&#10;lFE8SkmH4LDUtn8DAmPYLkJWbGi8SZCoBRnyYA7nwcghEo6XF6+msxdz7JCPvoJVY6LzIb6WYEj6&#10;qalWNmnGKra/DjE1wqoxJF1bWCut89y1JT2Cl/OyzBkBtBLJm+KCb7cr7cme4eqs1yV+mRZ6HoZ5&#10;2FlxrKJtypN5606lR9pHAbcgDhs/aoMTzc2dti+tzMNzVvD+jSx/AwAA//8DAFBLAwQUAAYACAAA&#10;ACEAgxh6MtwAAAAJAQAADwAAAGRycy9kb3ducmV2LnhtbEyPy07DMBBF90j8gzVIbKrWbihVCXEq&#10;xGvDisIHTGPnIexxFLtJ+vcMYgHLmTm6c26xn70Tox1iF0jDeqVAWKqC6ajR8PnxstyBiAnJoAtk&#10;NZxthH15eVFgbsJE73Y8pEZwCMUcNbQp9bmUsWqtx7gKvSW+1WHwmHgcGmkGnDjcO5kptZUeO+IP&#10;Lfb2sbXV1+HkNdS1Gd+q80Svz4vNonNq++RvUevrq/nhHkSyc/qD4Uef1aFkp2M4kYnCaVhmuxtG&#10;NWyyNQgG7lTGXY6/C1kW8n+D8hsAAP//AwBQSwECLQAUAAYACAAAACEAtoM4kv4AAADhAQAAEwAA&#10;AAAAAAAAAAAAAAAAAAAAW0NvbnRlbnRfVHlwZXNdLnhtbFBLAQItABQABgAIAAAAIQA4/SH/1gAA&#10;AJQBAAALAAAAAAAAAAAAAAAAAC8BAABfcmVscy8ucmVsc1BLAQItABQABgAIAAAAIQB/IGFz1gEA&#10;AGsDAAAOAAAAAAAAAAAAAAAAAC4CAABkcnMvZTJvRG9jLnhtbFBLAQItABQABgAIAAAAIQCDGHoy&#10;3AAAAAkBAAAPAAAAAAAAAAAAAAAAADAEAABkcnMvZG93bnJldi54bWxQSwUGAAAAAAQABADzAAAA&#10;OQUAAAAA&#10;" strokecolor="red" strokeweight="4pt"/>
            </w:pict>
          </mc:Fallback>
        </mc:AlternateContent>
      </w:r>
    </w:p>
    <w:p w:rsidR="008A170D" w:rsidRDefault="0048352F" w:rsidP="00AC656E">
      <w:pPr>
        <w:spacing w:beforeLines="200" w:before="624" w:afterLines="100" w:after="312" w:line="560" w:lineRule="exact"/>
        <w:jc w:val="center"/>
        <w:rPr>
          <w:rFonts w:ascii="方正小标宋简体" w:eastAsia="方正小标宋简体" w:hAnsi="方正小标宋简体"/>
          <w:sz w:val="44"/>
          <w:szCs w:val="44"/>
        </w:rPr>
      </w:pPr>
      <w:bookmarkStart w:id="1" w:name="_GoBack"/>
      <w:bookmarkEnd w:id="0"/>
      <w:bookmarkEnd w:id="1"/>
      <w:r w:rsidRPr="0048352F">
        <w:rPr>
          <w:rFonts w:ascii="方正小标宋简体" w:eastAsia="方正小标宋简体" w:hAnsi="方正小标宋简体" w:hint="eastAsia"/>
          <w:sz w:val="44"/>
          <w:szCs w:val="44"/>
        </w:rPr>
        <w:t>关于印发《</w:t>
      </w:r>
      <w:r w:rsidR="00177187" w:rsidRPr="00177187">
        <w:rPr>
          <w:rFonts w:ascii="方正小标宋简体" w:eastAsia="方正小标宋简体" w:hAnsi="方正小标宋简体" w:hint="eastAsia"/>
          <w:sz w:val="44"/>
          <w:szCs w:val="44"/>
        </w:rPr>
        <w:t>江苏商贸职业学院教师教学能力</w:t>
      </w:r>
      <w:r w:rsidR="00177187">
        <w:rPr>
          <w:rFonts w:ascii="方正小标宋简体" w:eastAsia="方正小标宋简体" w:hAnsi="方正小标宋简体" w:hint="eastAsia"/>
          <w:sz w:val="44"/>
          <w:szCs w:val="44"/>
        </w:rPr>
        <w:t xml:space="preserve">  </w:t>
      </w:r>
      <w:r w:rsidR="00177187" w:rsidRPr="00177187">
        <w:rPr>
          <w:rFonts w:ascii="方正小标宋简体" w:eastAsia="方正小标宋简体" w:hAnsi="方正小标宋简体" w:hint="eastAsia"/>
          <w:sz w:val="44"/>
          <w:szCs w:val="44"/>
        </w:rPr>
        <w:t>竞赛管理办法</w:t>
      </w:r>
      <w:r w:rsidRPr="0048352F">
        <w:rPr>
          <w:rFonts w:ascii="方正小标宋简体" w:eastAsia="方正小标宋简体" w:hAnsi="方正小标宋简体" w:hint="eastAsia"/>
          <w:sz w:val="44"/>
          <w:szCs w:val="44"/>
        </w:rPr>
        <w:t>》的通知</w:t>
      </w:r>
    </w:p>
    <w:p w:rsidR="0091404D" w:rsidRDefault="0091404D" w:rsidP="009035F9">
      <w:pPr>
        <w:widowControl/>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各部门、二级学院（部）：</w:t>
      </w:r>
    </w:p>
    <w:p w:rsidR="0091404D" w:rsidRDefault="00F1728F" w:rsidP="00DB789C">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w:t>
      </w:r>
      <w:r w:rsidRPr="00F1728F">
        <w:rPr>
          <w:rFonts w:ascii="仿宋" w:eastAsia="仿宋" w:hAnsi="仿宋" w:cs="仿宋_GB2312" w:hint="eastAsia"/>
          <w:sz w:val="32"/>
          <w:szCs w:val="32"/>
        </w:rPr>
        <w:t>贯彻</w:t>
      </w:r>
      <w:r>
        <w:rPr>
          <w:rFonts w:ascii="仿宋" w:eastAsia="仿宋" w:hAnsi="仿宋" w:cs="仿宋_GB2312" w:hint="eastAsia"/>
          <w:sz w:val="32"/>
          <w:szCs w:val="32"/>
        </w:rPr>
        <w:t>落实</w:t>
      </w:r>
      <w:r w:rsidRPr="00F1728F">
        <w:rPr>
          <w:rFonts w:ascii="仿宋" w:eastAsia="仿宋" w:hAnsi="仿宋" w:cs="仿宋_GB2312" w:hint="eastAsia"/>
          <w:sz w:val="32"/>
          <w:szCs w:val="32"/>
        </w:rPr>
        <w:t>《国家职业教育改革实施方案》《中华人民共和国职业教育法》《关于全面深化新时代教师队伍建设改革的意见》等文件精神，</w:t>
      </w:r>
      <w:r>
        <w:rPr>
          <w:rFonts w:ascii="仿宋" w:eastAsia="仿宋" w:hAnsi="仿宋" w:cs="仿宋_GB2312" w:hint="eastAsia"/>
          <w:sz w:val="32"/>
          <w:szCs w:val="32"/>
        </w:rPr>
        <w:t>鼓励和支持我校教师积极参加国家、省及学校举办的各级各类教师教学能力竞赛活动，充分展示我校教育教学改革成果，以赛促教，不断提高</w:t>
      </w:r>
      <w:r w:rsidRPr="00F1728F">
        <w:rPr>
          <w:rFonts w:ascii="仿宋" w:eastAsia="仿宋" w:hAnsi="仿宋" w:cs="仿宋_GB2312" w:hint="eastAsia"/>
          <w:sz w:val="32"/>
          <w:szCs w:val="32"/>
        </w:rPr>
        <w:t>教师教学</w:t>
      </w:r>
      <w:r>
        <w:rPr>
          <w:rFonts w:ascii="仿宋" w:eastAsia="仿宋" w:hAnsi="仿宋" w:cs="仿宋_GB2312" w:hint="eastAsia"/>
          <w:sz w:val="32"/>
          <w:szCs w:val="32"/>
        </w:rPr>
        <w:t>能力</w:t>
      </w:r>
      <w:r w:rsidRPr="00F1728F">
        <w:rPr>
          <w:rFonts w:ascii="仿宋" w:eastAsia="仿宋" w:hAnsi="仿宋" w:cs="仿宋_GB2312" w:hint="eastAsia"/>
          <w:sz w:val="32"/>
          <w:szCs w:val="32"/>
        </w:rPr>
        <w:t>，促进教师职业发展，推动竞赛组织规范化管理，结合我校实际，</w:t>
      </w:r>
      <w:r w:rsidR="00DB789C" w:rsidRPr="00DB789C">
        <w:rPr>
          <w:rFonts w:ascii="仿宋" w:eastAsia="仿宋" w:hAnsi="仿宋" w:cs="仿宋_GB2312" w:hint="eastAsia"/>
          <w:sz w:val="32"/>
          <w:szCs w:val="32"/>
        </w:rPr>
        <w:t>现将《江苏商贸职业学院教师教学能力竞赛管理办法》印发给你们，</w:t>
      </w:r>
      <w:r w:rsidR="00880E32">
        <w:rPr>
          <w:rFonts w:ascii="仿宋" w:eastAsia="仿宋" w:hAnsi="仿宋" w:cs="仿宋_GB2312" w:hint="eastAsia"/>
          <w:sz w:val="32"/>
          <w:szCs w:val="32"/>
        </w:rPr>
        <w:t>请</w:t>
      </w:r>
      <w:r w:rsidR="00DB789C" w:rsidRPr="00DB789C">
        <w:rPr>
          <w:rFonts w:ascii="仿宋" w:eastAsia="仿宋" w:hAnsi="仿宋" w:cs="仿宋_GB2312" w:hint="eastAsia"/>
          <w:sz w:val="32"/>
          <w:szCs w:val="32"/>
        </w:rPr>
        <w:t>遵照执行。</w:t>
      </w:r>
    </w:p>
    <w:p w:rsidR="00DB789C" w:rsidRPr="00F1728F" w:rsidRDefault="00DB789C" w:rsidP="00DB789C">
      <w:pPr>
        <w:spacing w:line="560" w:lineRule="exact"/>
        <w:ind w:firstLineChars="200" w:firstLine="640"/>
        <w:rPr>
          <w:rFonts w:ascii="仿宋" w:eastAsia="仿宋" w:hAnsi="仿宋" w:cs="仿宋_GB2312"/>
          <w:sz w:val="32"/>
          <w:szCs w:val="32"/>
        </w:rPr>
      </w:pPr>
    </w:p>
    <w:p w:rsidR="00DB789C" w:rsidRPr="0091404D" w:rsidRDefault="00DB789C" w:rsidP="00DB789C">
      <w:pPr>
        <w:spacing w:line="560" w:lineRule="exact"/>
        <w:ind w:firstLineChars="200" w:firstLine="640"/>
        <w:rPr>
          <w:rFonts w:ascii="仿宋" w:eastAsia="仿宋" w:hAnsi="仿宋"/>
          <w:sz w:val="32"/>
          <w:szCs w:val="32"/>
        </w:rPr>
      </w:pPr>
    </w:p>
    <w:p w:rsidR="008A170D" w:rsidRDefault="00347494" w:rsidP="009035F9">
      <w:pPr>
        <w:spacing w:line="560" w:lineRule="exact"/>
        <w:ind w:firstLineChars="1800" w:firstLine="5760"/>
        <w:rPr>
          <w:rFonts w:ascii="仿宋" w:eastAsia="仿宋" w:hAnsi="仿宋"/>
          <w:color w:val="000000" w:themeColor="text1"/>
          <w:sz w:val="32"/>
          <w:szCs w:val="32"/>
        </w:rPr>
      </w:pPr>
      <w:r>
        <w:rPr>
          <w:rFonts w:ascii="仿宋" w:eastAsia="仿宋" w:hAnsi="仿宋" w:hint="eastAsia"/>
          <w:color w:val="000000" w:themeColor="text1"/>
          <w:sz w:val="32"/>
          <w:szCs w:val="32"/>
        </w:rPr>
        <w:t>江苏商贸职业学院</w:t>
      </w:r>
    </w:p>
    <w:p w:rsidR="008A170D" w:rsidRDefault="00347494" w:rsidP="009035F9">
      <w:pPr>
        <w:spacing w:line="560" w:lineRule="exact"/>
        <w:ind w:firstLineChars="1200" w:firstLine="3840"/>
        <w:jc w:val="center"/>
        <w:rPr>
          <w:rFonts w:ascii="黑体" w:eastAsia="黑体" w:hAnsi="黑体" w:cs="宋体"/>
          <w:color w:val="000000" w:themeColor="text1"/>
          <w:kern w:val="0"/>
          <w:sz w:val="32"/>
          <w:szCs w:val="32"/>
        </w:rPr>
      </w:pPr>
      <w:r>
        <w:rPr>
          <w:rFonts w:ascii="仿宋" w:eastAsia="仿宋" w:hAnsi="仿宋" w:hint="eastAsia"/>
          <w:color w:val="000000" w:themeColor="text1"/>
          <w:sz w:val="32"/>
          <w:szCs w:val="32"/>
        </w:rPr>
        <w:t xml:space="preserve">        </w:t>
      </w:r>
      <w:r w:rsidR="00E4725B">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202</w:t>
      </w:r>
      <w:r w:rsidR="009035F9">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年</w:t>
      </w:r>
      <w:r w:rsidR="009035F9">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月</w:t>
      </w:r>
      <w:r w:rsidR="009035F9">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日</w:t>
      </w:r>
    </w:p>
    <w:p w:rsidR="00D45E0C" w:rsidRDefault="00D45E0C" w:rsidP="00D45E0C">
      <w:pPr>
        <w:spacing w:line="560" w:lineRule="exact"/>
        <w:ind w:firstLineChars="150" w:firstLine="420"/>
        <w:jc w:val="left"/>
        <w:rPr>
          <w:rFonts w:ascii="仿宋" w:eastAsia="仿宋" w:hAnsi="仿宋"/>
          <w:color w:val="000000" w:themeColor="text1"/>
          <w:sz w:val="28"/>
          <w:szCs w:val="28"/>
        </w:rPr>
      </w:pPr>
    </w:p>
    <w:p w:rsidR="00DB789C" w:rsidRPr="000C776A" w:rsidRDefault="00DB789C" w:rsidP="00DB789C">
      <w:pPr>
        <w:widowControl/>
        <w:shd w:val="clear" w:color="auto" w:fill="FFFFFF"/>
        <w:spacing w:afterLines="100" w:after="312" w:line="560" w:lineRule="exact"/>
        <w:jc w:val="center"/>
        <w:rPr>
          <w:rFonts w:ascii="方正小标宋简体" w:eastAsia="方正小标宋简体" w:hAnsi="方正小标宋简体" w:cs="宋体"/>
          <w:bCs/>
          <w:color w:val="000000"/>
          <w:kern w:val="0"/>
          <w:sz w:val="44"/>
          <w:szCs w:val="44"/>
        </w:rPr>
      </w:pPr>
      <w:r w:rsidRPr="000C776A">
        <w:rPr>
          <w:rFonts w:ascii="方正小标宋简体" w:eastAsia="方正小标宋简体" w:hAnsi="方正小标宋简体" w:cs="宋体" w:hint="eastAsia"/>
          <w:bCs/>
          <w:color w:val="000000"/>
          <w:kern w:val="0"/>
          <w:sz w:val="44"/>
          <w:szCs w:val="44"/>
        </w:rPr>
        <w:lastRenderedPageBreak/>
        <w:t>江苏商贸职业学院教师教学能力竞赛管理办法</w:t>
      </w:r>
    </w:p>
    <w:p w:rsidR="00DB789C" w:rsidRPr="000C776A" w:rsidRDefault="00DB789C" w:rsidP="00DB789C">
      <w:pPr>
        <w:widowControl/>
        <w:shd w:val="clear" w:color="auto" w:fill="FFFFFF"/>
        <w:spacing w:line="560" w:lineRule="exact"/>
        <w:jc w:val="center"/>
        <w:rPr>
          <w:rFonts w:ascii="黑体" w:eastAsia="黑体" w:hAnsi="黑体" w:cs="仿宋"/>
          <w:color w:val="000000"/>
          <w:kern w:val="0"/>
          <w:sz w:val="32"/>
          <w:szCs w:val="32"/>
        </w:rPr>
      </w:pPr>
      <w:r w:rsidRPr="000C776A">
        <w:rPr>
          <w:rFonts w:ascii="黑体" w:eastAsia="黑体" w:hAnsi="黑体" w:cs="仿宋" w:hint="eastAsia"/>
          <w:color w:val="000000"/>
          <w:kern w:val="0"/>
          <w:sz w:val="32"/>
          <w:szCs w:val="32"/>
        </w:rPr>
        <w:t>第一章</w:t>
      </w:r>
      <w:r>
        <w:rPr>
          <w:rFonts w:ascii="黑体" w:eastAsia="黑体" w:hAnsi="黑体" w:cs="仿宋" w:hint="eastAsia"/>
          <w:color w:val="000000"/>
          <w:kern w:val="0"/>
          <w:sz w:val="32"/>
          <w:szCs w:val="32"/>
        </w:rPr>
        <w:t xml:space="preserve"> </w:t>
      </w:r>
      <w:r w:rsidRPr="000C776A">
        <w:rPr>
          <w:rFonts w:ascii="黑体" w:eastAsia="黑体" w:hAnsi="黑体" w:cs="仿宋" w:hint="eastAsia"/>
          <w:color w:val="000000"/>
          <w:kern w:val="0"/>
          <w:sz w:val="32"/>
          <w:szCs w:val="32"/>
        </w:rPr>
        <w:t xml:space="preserve"> 总</w:t>
      </w:r>
      <w:r>
        <w:rPr>
          <w:rFonts w:ascii="宋体" w:hAnsi="宋体" w:cs="宋体" w:hint="eastAsia"/>
          <w:color w:val="000000"/>
          <w:kern w:val="0"/>
          <w:sz w:val="32"/>
          <w:szCs w:val="32"/>
        </w:rPr>
        <w:t xml:space="preserve">  </w:t>
      </w:r>
      <w:r w:rsidRPr="000C776A">
        <w:rPr>
          <w:rFonts w:ascii="黑体" w:eastAsia="黑体" w:hAnsi="黑体" w:cs="仿宋" w:hint="eastAsia"/>
          <w:color w:val="000000"/>
          <w:kern w:val="0"/>
          <w:sz w:val="32"/>
          <w:szCs w:val="32"/>
        </w:rPr>
        <w:t>则</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 xml:space="preserve">第一条 </w:t>
      </w:r>
      <w:r>
        <w:rPr>
          <w:rFonts w:ascii="仿宋" w:eastAsia="仿宋" w:hAnsi="仿宋" w:cs="仿宋" w:hint="eastAsia"/>
          <w:color w:val="000000"/>
          <w:kern w:val="0"/>
          <w:sz w:val="32"/>
          <w:szCs w:val="32"/>
        </w:rPr>
        <w:t>为深入贯彻《中华人民共和国职业教育法》《中华人民共和国教师法》《国家职业教育改革实施方案》《关于全面深化新时代教师队伍建设改革的意见》等文件精神，切实落实高职院校高质量发展要求，以赛促教，推进教学改革与专业建设，提升教师教学水平，促进教师职业发展，推动竞赛组织规范化管理，结合我校实际，制定本办法。</w:t>
      </w:r>
    </w:p>
    <w:p w:rsidR="00DB789C" w:rsidRPr="000C776A" w:rsidRDefault="00DB789C" w:rsidP="00DB789C">
      <w:pPr>
        <w:widowControl/>
        <w:shd w:val="clear" w:color="auto" w:fill="FFFFFF"/>
        <w:spacing w:line="560" w:lineRule="exact"/>
        <w:ind w:firstLine="645"/>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 xml:space="preserve">第二条 </w:t>
      </w:r>
      <w:r>
        <w:rPr>
          <w:rFonts w:ascii="仿宋" w:eastAsia="仿宋" w:hAnsi="仿宋" w:cs="仿宋" w:hint="eastAsia"/>
          <w:color w:val="000000"/>
          <w:kern w:val="0"/>
          <w:sz w:val="32"/>
          <w:szCs w:val="32"/>
        </w:rPr>
        <w:t>本办法所指的教学能力竞赛是指由教育行政主管部门、教指委或行指委及学校举办的展示教师教学设计及组织实施能力的竞赛活动。教指委或行指委指由教育行政主管部门确定的行业职业教育教学指导委员会和职业院校教学（教育）指导委员会。</w:t>
      </w:r>
    </w:p>
    <w:p w:rsidR="00DB789C" w:rsidRDefault="00DB789C" w:rsidP="00DB789C">
      <w:pPr>
        <w:widowControl/>
        <w:shd w:val="clear" w:color="auto" w:fill="FFFFFF"/>
        <w:spacing w:line="560" w:lineRule="exact"/>
        <w:ind w:firstLineChars="200" w:firstLine="643"/>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 xml:space="preserve">第三条 </w:t>
      </w:r>
      <w:r>
        <w:rPr>
          <w:rFonts w:ascii="仿宋" w:eastAsia="仿宋" w:hAnsi="仿宋" w:cs="仿宋" w:hint="eastAsia"/>
          <w:color w:val="000000"/>
          <w:kern w:val="0"/>
          <w:sz w:val="32"/>
          <w:szCs w:val="32"/>
        </w:rPr>
        <w:t xml:space="preserve">本办法适用于我校在职在岗教职工。 </w:t>
      </w:r>
    </w:p>
    <w:p w:rsidR="00DB789C" w:rsidRPr="000C776A" w:rsidRDefault="00DB789C" w:rsidP="00DB789C">
      <w:pPr>
        <w:widowControl/>
        <w:shd w:val="clear" w:color="auto" w:fill="FFFFFF"/>
        <w:spacing w:line="560" w:lineRule="exact"/>
        <w:jc w:val="center"/>
        <w:rPr>
          <w:rFonts w:ascii="黑体" w:eastAsia="黑体" w:hAnsi="黑体" w:cs="仿宋"/>
          <w:color w:val="000000"/>
          <w:kern w:val="0"/>
          <w:sz w:val="32"/>
          <w:szCs w:val="32"/>
        </w:rPr>
      </w:pPr>
      <w:r w:rsidRPr="000C776A">
        <w:rPr>
          <w:rFonts w:ascii="黑体" w:eastAsia="黑体" w:hAnsi="黑体" w:cs="仿宋" w:hint="eastAsia"/>
          <w:color w:val="000000"/>
          <w:kern w:val="0"/>
          <w:sz w:val="32"/>
          <w:szCs w:val="32"/>
        </w:rPr>
        <w:t xml:space="preserve">第二章 </w:t>
      </w:r>
      <w:r>
        <w:rPr>
          <w:rFonts w:ascii="黑体" w:eastAsia="黑体" w:hAnsi="黑体" w:cs="仿宋" w:hint="eastAsia"/>
          <w:color w:val="000000"/>
          <w:kern w:val="0"/>
          <w:sz w:val="32"/>
          <w:szCs w:val="32"/>
        </w:rPr>
        <w:t xml:space="preserve"> </w:t>
      </w:r>
      <w:r w:rsidRPr="000C776A">
        <w:rPr>
          <w:rFonts w:ascii="黑体" w:eastAsia="黑体" w:hAnsi="黑体" w:cs="仿宋" w:hint="eastAsia"/>
          <w:color w:val="000000"/>
          <w:kern w:val="0"/>
          <w:sz w:val="32"/>
          <w:szCs w:val="32"/>
        </w:rPr>
        <w:t>赛项等级</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 xml:space="preserve">第四条 </w:t>
      </w:r>
      <w:r>
        <w:rPr>
          <w:rFonts w:ascii="仿宋" w:eastAsia="仿宋" w:hAnsi="仿宋" w:cs="仿宋" w:hint="eastAsia"/>
          <w:color w:val="000000"/>
          <w:kern w:val="0"/>
          <w:sz w:val="32"/>
          <w:szCs w:val="32"/>
        </w:rPr>
        <w:t>教学能力竞赛项目等级分为国家级、省级、市级、校级等四个级别。</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（一）国家级</w:t>
      </w:r>
    </w:p>
    <w:p w:rsidR="00DB789C" w:rsidRDefault="00DB789C" w:rsidP="00DB789C">
      <w:pPr>
        <w:widowControl/>
        <w:shd w:val="clear" w:color="auto" w:fill="FFFFFF"/>
        <w:spacing w:line="560" w:lineRule="exact"/>
        <w:ind w:firstLine="645"/>
        <w:rPr>
          <w:rFonts w:ascii="仿宋" w:eastAsia="仿宋" w:hAnsi="仿宋" w:cs="仿宋"/>
          <w:color w:val="000000"/>
          <w:kern w:val="0"/>
          <w:sz w:val="32"/>
          <w:szCs w:val="32"/>
        </w:rPr>
      </w:pPr>
      <w:r>
        <w:rPr>
          <w:rFonts w:ascii="仿宋" w:eastAsia="仿宋" w:hAnsi="仿宋" w:cs="仿宋" w:hint="eastAsia"/>
          <w:color w:val="000000"/>
          <w:kern w:val="0"/>
          <w:sz w:val="32"/>
          <w:szCs w:val="32"/>
        </w:rPr>
        <w:t>教育部或教育部与国家多部委组织的全国性教师教学能力竞赛项目。</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（二）省级</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1.国家级教学能力竞赛省赛决赛项目。</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2.省教育厅（职教处）或省教育厅与省多厅局组织的全省性教师教学能力竞赛项目。</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3.由教育部其他司局或其委托单位组织的全国性教师教学能力竞赛赛项。</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（三）市级</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1.市教育局或市教育局与市多部门组织的全市性教师教学能力竞赛项目。</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2.全国教指委或行指委组织的全国性教师教学能力竞赛项目。</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3.由省教育厅其他处室或其委托单位组织的全省性教师教学能力竞赛项目。</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（四）校级</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1.学校教务处牵头组织的全校性教师教学能力竞赛项目。</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2.省教指委组织的全省性教师教学能力竞赛项目。</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3.我校为成员单位的相关团体组织的教师教学能力竞赛项目。</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第五条</w:t>
      </w:r>
      <w:r>
        <w:rPr>
          <w:rFonts w:ascii="仿宋" w:eastAsia="仿宋" w:hAnsi="仿宋" w:cs="仿宋" w:hint="eastAsia"/>
          <w:color w:val="000000"/>
          <w:kern w:val="0"/>
          <w:sz w:val="32"/>
          <w:szCs w:val="32"/>
        </w:rPr>
        <w:t xml:space="preserve"> 竞赛项目应为主办单位竞赛通知中所直接列明，竞赛活动须有相应规程或方案，获奖面不超过60%。如奖项设置为特等奖、一等奖、二等奖，则相应降等认定。</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第六条</w:t>
      </w:r>
      <w:r>
        <w:rPr>
          <w:rFonts w:ascii="仿宋" w:eastAsia="仿宋" w:hAnsi="仿宋" w:cs="仿宋" w:hint="eastAsia"/>
          <w:color w:val="000000"/>
          <w:kern w:val="0"/>
          <w:sz w:val="32"/>
          <w:szCs w:val="32"/>
        </w:rPr>
        <w:t xml:space="preserve"> 学校原则上仅对上述单位或部门组织的竞赛活动予以认定和奖励。其他各级各类教学能力竞赛项目由二级学院、教</w:t>
      </w:r>
      <w:r>
        <w:rPr>
          <w:rFonts w:ascii="仿宋" w:eastAsia="仿宋" w:hAnsi="仿宋" w:cs="仿宋" w:hint="eastAsia"/>
          <w:color w:val="000000"/>
          <w:kern w:val="0"/>
          <w:sz w:val="32"/>
          <w:szCs w:val="32"/>
        </w:rPr>
        <w:lastRenderedPageBreak/>
        <w:t>学部根据教师职业发展需要，自行决定参赛与否，其参赛费用在本部门相关项目中列支。</w:t>
      </w:r>
    </w:p>
    <w:p w:rsidR="00DB789C" w:rsidRPr="000C776A" w:rsidRDefault="00DB789C" w:rsidP="00DB789C">
      <w:pPr>
        <w:widowControl/>
        <w:shd w:val="clear" w:color="auto" w:fill="FFFFFF"/>
        <w:spacing w:line="560" w:lineRule="exact"/>
        <w:jc w:val="center"/>
        <w:rPr>
          <w:rFonts w:ascii="黑体" w:eastAsia="黑体" w:hAnsi="黑体" w:cs="仿宋"/>
          <w:color w:val="000000"/>
          <w:kern w:val="0"/>
          <w:sz w:val="32"/>
          <w:szCs w:val="32"/>
        </w:rPr>
      </w:pPr>
      <w:r w:rsidRPr="000C776A">
        <w:rPr>
          <w:rFonts w:ascii="黑体" w:eastAsia="黑体" w:hAnsi="黑体" w:cs="仿宋" w:hint="eastAsia"/>
          <w:color w:val="000000"/>
          <w:kern w:val="0"/>
          <w:sz w:val="32"/>
          <w:szCs w:val="32"/>
        </w:rPr>
        <w:t>第三章  竞赛组织与管理</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 xml:space="preserve">第七条 </w:t>
      </w:r>
      <w:r>
        <w:rPr>
          <w:rFonts w:ascii="仿宋" w:eastAsia="仿宋" w:hAnsi="仿宋" w:cs="仿宋" w:hint="eastAsia"/>
          <w:color w:val="000000"/>
          <w:kern w:val="0"/>
          <w:sz w:val="32"/>
          <w:szCs w:val="32"/>
        </w:rPr>
        <w:t>教务处为全校教师教学能力竞赛工作的业务管理部门，负责教师教学能力竞赛活动的计划组织、立项审核、协调指导、经费落实等工作，与参赛教学院部共同确定目标任务。各教学单位为教师教学能力竞赛的具体实施单位，负责竞赛的宣传动员、活动组织、内部选拔或推荐、竞赛指导、项目初审与上报等工作。</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 xml:space="preserve">第八条 </w:t>
      </w:r>
      <w:r>
        <w:rPr>
          <w:rFonts w:ascii="仿宋" w:eastAsia="仿宋" w:hAnsi="仿宋" w:cs="仿宋" w:hint="eastAsia"/>
          <w:color w:val="000000"/>
          <w:kern w:val="0"/>
          <w:sz w:val="32"/>
          <w:szCs w:val="32"/>
        </w:rPr>
        <w:t>学校对教师参与教学能力竞赛实行项目管理，采取学校下达和教学院部申请两种方式进行。除学校组织的竞赛项目外，其他各级各类教学能力竞赛项目均需项目申报，报学校审核同意。</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color w:val="000000"/>
          <w:kern w:val="0"/>
          <w:sz w:val="32"/>
          <w:szCs w:val="32"/>
        </w:rPr>
        <w:t xml:space="preserve">第九条 </w:t>
      </w:r>
      <w:r>
        <w:rPr>
          <w:rFonts w:ascii="仿宋" w:eastAsia="仿宋" w:hAnsi="仿宋" w:cs="仿宋" w:hint="eastAsia"/>
          <w:color w:val="000000"/>
          <w:kern w:val="0"/>
          <w:sz w:val="32"/>
          <w:szCs w:val="32"/>
        </w:rPr>
        <w:t>教师教学能力竞赛项目分为团体竞赛项目和个人竞赛项目。如竞赛项目无参赛教师人数要求的，视为个人竞赛项目。团体竞赛项目实行项目负责人制，项目组成员应有明确的任务和分工，不得挂名虚设。</w:t>
      </w:r>
    </w:p>
    <w:p w:rsidR="00DB789C" w:rsidRDefault="00DB789C" w:rsidP="00DB789C">
      <w:pPr>
        <w:widowControl/>
        <w:shd w:val="clear" w:color="auto" w:fill="FFFFFF"/>
        <w:spacing w:line="560" w:lineRule="exact"/>
        <w:ind w:firstLine="645"/>
        <w:jc w:val="lef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 xml:space="preserve">第十条 </w:t>
      </w:r>
      <w:r>
        <w:rPr>
          <w:rFonts w:ascii="仿宋" w:eastAsia="仿宋" w:hAnsi="仿宋" w:cs="仿宋" w:hint="eastAsia"/>
          <w:color w:val="000000"/>
          <w:kern w:val="0"/>
          <w:sz w:val="32"/>
          <w:szCs w:val="32"/>
        </w:rPr>
        <w:t>教师教学能力竞赛项目校内评审工作由学校教务处会同教学工作委员会具体组织实施。</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 xml:space="preserve">第十一条 </w:t>
      </w:r>
      <w:r>
        <w:rPr>
          <w:rFonts w:ascii="仿宋" w:eastAsia="仿宋" w:hAnsi="仿宋" w:cs="仿宋" w:hint="eastAsia"/>
          <w:color w:val="000000"/>
          <w:kern w:val="0"/>
          <w:sz w:val="32"/>
          <w:szCs w:val="32"/>
        </w:rPr>
        <w:t>参加由学校组织的校外竞赛所发生的相关费用从学校相关专项预算经费中列支，按照学校财务制度核报。项目经</w:t>
      </w:r>
      <w:r>
        <w:rPr>
          <w:rFonts w:ascii="仿宋" w:eastAsia="仿宋" w:hAnsi="仿宋" w:cs="仿宋" w:hint="eastAsia"/>
          <w:color w:val="000000"/>
          <w:kern w:val="0"/>
          <w:sz w:val="32"/>
          <w:szCs w:val="32"/>
        </w:rPr>
        <w:lastRenderedPageBreak/>
        <w:t>费主要用于作品制作、耗材购置、专家指导、食宿差旅等。参赛期间教师的差旅费标准按照学校相关差旅费管理规定执行。</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第十二条</w:t>
      </w:r>
      <w:r>
        <w:rPr>
          <w:rFonts w:ascii="仿宋" w:eastAsia="仿宋" w:hAnsi="仿宋" w:cs="仿宋" w:hint="eastAsia"/>
          <w:color w:val="000000"/>
          <w:kern w:val="0"/>
          <w:sz w:val="32"/>
          <w:szCs w:val="32"/>
        </w:rPr>
        <w:t xml:space="preserve"> 除学校组织的校级竞赛以外，其他教学能力竞赛需在赛前规定时间提交竞赛项目申请表、参赛通知、参赛报名信息等材料，报教务处审核。竞赛项目结束后，参赛教学院部（个人）应及时将获奖文件复印件、获奖证书扫描件、获奖奖牌（杯）的数码照片等报送教务处，相关原件由教学院部或参赛教师自行保存。</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第十三条</w:t>
      </w:r>
      <w:r>
        <w:rPr>
          <w:rFonts w:ascii="仿宋" w:eastAsia="仿宋" w:hAnsi="仿宋" w:cs="仿宋" w:hint="eastAsia"/>
          <w:color w:val="000000"/>
          <w:kern w:val="0"/>
          <w:sz w:val="32"/>
          <w:szCs w:val="32"/>
        </w:rPr>
        <w:t xml:space="preserve"> 学校组织的竞赛项目，由学校教务处根据教师教学能力竞赛参赛文件、获奖证书等材料，审核认定竞赛项目获奖级别及等级。对本办法未列明或未直接列明的其他赛项，应本着高质量发展引领的原则从紧审批及等级认定。</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第十四条</w:t>
      </w:r>
      <w:r>
        <w:rPr>
          <w:rFonts w:ascii="仿宋" w:eastAsia="仿宋" w:hAnsi="仿宋" w:cs="仿宋" w:hint="eastAsia"/>
          <w:color w:val="000000"/>
          <w:kern w:val="0"/>
          <w:sz w:val="32"/>
          <w:szCs w:val="32"/>
        </w:rPr>
        <w:t xml:space="preserve"> 学校教职工参加的各级各类教学能力竞赛活动，凡评审评奖制度不健全、程序不规范、不实行差额评比或差额评比超过规定比例的，其评定奖项一律不予认定。凡应申报而未申报、未及时提交相关证明材料、所提交材料难以佐证的，其评定奖项不予认定。</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第十五条</w:t>
      </w:r>
      <w:r>
        <w:rPr>
          <w:rFonts w:ascii="仿宋" w:eastAsia="仿宋" w:hAnsi="仿宋" w:cs="仿宋" w:hint="eastAsia"/>
          <w:color w:val="000000"/>
          <w:kern w:val="0"/>
          <w:sz w:val="32"/>
          <w:szCs w:val="32"/>
        </w:rPr>
        <w:t xml:space="preserve"> 教师如需赴外地参加省国赛集训，所在二级学院要做好教师的课务调整工作，支持教师全力备赛，集训及比赛期间的教学工作量按照当学期原来计划工作量核定。</w:t>
      </w:r>
    </w:p>
    <w:p w:rsidR="00DB789C" w:rsidRDefault="00DB789C" w:rsidP="00DB789C">
      <w:pPr>
        <w:shd w:val="clear" w:color="auto" w:fill="FFFFFF"/>
        <w:spacing w:line="560" w:lineRule="exact"/>
        <w:jc w:val="center"/>
        <w:rPr>
          <w:rFonts w:ascii="黑体" w:eastAsia="黑体" w:hAnsi="黑体" w:cs="仿宋"/>
          <w:color w:val="000000"/>
          <w:kern w:val="0"/>
          <w:sz w:val="32"/>
          <w:szCs w:val="32"/>
        </w:rPr>
      </w:pPr>
      <w:r w:rsidRPr="000C776A">
        <w:rPr>
          <w:rFonts w:ascii="黑体" w:eastAsia="黑体" w:hAnsi="黑体" w:cs="仿宋" w:hint="eastAsia"/>
          <w:color w:val="000000"/>
          <w:kern w:val="0"/>
          <w:sz w:val="32"/>
          <w:szCs w:val="32"/>
        </w:rPr>
        <w:t>第四章  竞赛激励</w:t>
      </w:r>
    </w:p>
    <w:p w:rsidR="00DB789C" w:rsidRPr="00DB789C" w:rsidRDefault="00DB789C" w:rsidP="00DB789C">
      <w:pPr>
        <w:shd w:val="clear" w:color="auto" w:fill="FFFFFF"/>
        <w:spacing w:line="560" w:lineRule="exact"/>
        <w:jc w:val="center"/>
        <w:rPr>
          <w:rFonts w:ascii="黑体" w:eastAsia="黑体" w:hAnsi="黑体" w:cs="仿宋"/>
          <w:color w:val="000000"/>
          <w:kern w:val="0"/>
          <w:sz w:val="32"/>
          <w:szCs w:val="32"/>
        </w:rPr>
      </w:pPr>
      <w:r>
        <w:rPr>
          <w:rFonts w:ascii="黑体" w:eastAsia="黑体" w:hAnsi="黑体" w:cs="仿宋" w:hint="eastAsia"/>
          <w:color w:val="000000"/>
          <w:kern w:val="0"/>
          <w:sz w:val="32"/>
          <w:szCs w:val="32"/>
        </w:rPr>
        <w:t xml:space="preserve">    </w:t>
      </w:r>
      <w:r>
        <w:rPr>
          <w:rFonts w:ascii="仿宋" w:eastAsia="仿宋" w:hAnsi="仿宋" w:cs="仿宋" w:hint="eastAsia"/>
          <w:b/>
          <w:bCs/>
          <w:kern w:val="0"/>
          <w:sz w:val="32"/>
          <w:szCs w:val="32"/>
        </w:rPr>
        <w:t>第十六条</w:t>
      </w:r>
      <w:r>
        <w:rPr>
          <w:rFonts w:ascii="仿宋" w:eastAsia="仿宋" w:hAnsi="仿宋" w:cs="仿宋" w:hint="eastAsia"/>
          <w:kern w:val="0"/>
          <w:sz w:val="32"/>
          <w:szCs w:val="32"/>
        </w:rPr>
        <w:t xml:space="preserve"> 经费奖励。学校根据教师教学能力竞赛等级、获</w:t>
      </w:r>
      <w:r>
        <w:rPr>
          <w:rFonts w:ascii="仿宋" w:eastAsia="仿宋" w:hAnsi="仿宋" w:cs="仿宋" w:hint="eastAsia"/>
          <w:kern w:val="0"/>
          <w:sz w:val="32"/>
          <w:szCs w:val="32"/>
        </w:rPr>
        <w:lastRenderedPageBreak/>
        <w:t>奖等第，对获奖教师（团队）予以表彰奖励，具体奖励标准如下：</w:t>
      </w:r>
    </w:p>
    <w:p w:rsidR="00DB789C" w:rsidRPr="00DB789C" w:rsidRDefault="00DB789C" w:rsidP="00DB789C">
      <w:pPr>
        <w:widowControl/>
        <w:shd w:val="clear" w:color="auto" w:fill="FFFFFF"/>
        <w:spacing w:line="500" w:lineRule="exact"/>
        <w:jc w:val="center"/>
        <w:rPr>
          <w:rFonts w:ascii="仿宋" w:eastAsia="仿宋" w:hAnsi="仿宋" w:cs="仿宋"/>
          <w:b/>
          <w:sz w:val="28"/>
          <w:szCs w:val="28"/>
        </w:rPr>
      </w:pPr>
      <w:r w:rsidRPr="00DB789C">
        <w:rPr>
          <w:rFonts w:ascii="仿宋" w:eastAsia="仿宋" w:hAnsi="仿宋" w:cs="仿宋" w:hint="eastAsia"/>
          <w:b/>
          <w:sz w:val="28"/>
          <w:szCs w:val="28"/>
        </w:rPr>
        <w:t>教师能力竞赛奖励标准一览表（单位：元）</w:t>
      </w:r>
    </w:p>
    <w:tbl>
      <w:tblPr>
        <w:tblStyle w:val="aa"/>
        <w:tblW w:w="0" w:type="auto"/>
        <w:tblInd w:w="442" w:type="dxa"/>
        <w:tblLook w:val="04A0" w:firstRow="1" w:lastRow="0" w:firstColumn="1" w:lastColumn="0" w:noHBand="0" w:noVBand="1"/>
      </w:tblPr>
      <w:tblGrid>
        <w:gridCol w:w="1659"/>
        <w:gridCol w:w="1659"/>
        <w:gridCol w:w="1659"/>
        <w:gridCol w:w="1659"/>
        <w:gridCol w:w="1660"/>
      </w:tblGrid>
      <w:tr w:rsidR="00DB789C" w:rsidTr="00905683">
        <w:trPr>
          <w:trHeight w:val="578"/>
        </w:trPr>
        <w:tc>
          <w:tcPr>
            <w:tcW w:w="1659" w:type="dxa"/>
            <w:vAlign w:val="center"/>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获奖等级</w:t>
            </w:r>
          </w:p>
        </w:tc>
        <w:tc>
          <w:tcPr>
            <w:tcW w:w="1659" w:type="dxa"/>
            <w:vAlign w:val="center"/>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国家级</w:t>
            </w:r>
          </w:p>
        </w:tc>
        <w:tc>
          <w:tcPr>
            <w:tcW w:w="1659" w:type="dxa"/>
            <w:vAlign w:val="center"/>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省级</w:t>
            </w:r>
          </w:p>
        </w:tc>
        <w:tc>
          <w:tcPr>
            <w:tcW w:w="1659" w:type="dxa"/>
            <w:vAlign w:val="center"/>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市级</w:t>
            </w:r>
          </w:p>
        </w:tc>
        <w:tc>
          <w:tcPr>
            <w:tcW w:w="1660" w:type="dxa"/>
            <w:vAlign w:val="center"/>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校级</w:t>
            </w:r>
          </w:p>
        </w:tc>
      </w:tr>
      <w:tr w:rsidR="00DB789C" w:rsidTr="00905683">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团体一等奖</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200000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50000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6000</w:t>
            </w:r>
          </w:p>
        </w:tc>
        <w:tc>
          <w:tcPr>
            <w:tcW w:w="1660"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3000</w:t>
            </w:r>
          </w:p>
        </w:tc>
      </w:tr>
      <w:tr w:rsidR="00DB789C" w:rsidTr="00905683">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团体二等奖</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100000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20000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3000</w:t>
            </w:r>
          </w:p>
        </w:tc>
        <w:tc>
          <w:tcPr>
            <w:tcW w:w="1660"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1600</w:t>
            </w:r>
          </w:p>
        </w:tc>
      </w:tr>
      <w:tr w:rsidR="00DB789C" w:rsidTr="00905683">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团体三等奖</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75000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15000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2000</w:t>
            </w:r>
          </w:p>
        </w:tc>
        <w:tc>
          <w:tcPr>
            <w:tcW w:w="1660"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1200</w:t>
            </w:r>
          </w:p>
        </w:tc>
      </w:tr>
      <w:tr w:rsidR="00DB789C" w:rsidTr="00905683">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个人一等奖</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60000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15000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2000</w:t>
            </w:r>
          </w:p>
        </w:tc>
        <w:tc>
          <w:tcPr>
            <w:tcW w:w="1660"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1000</w:t>
            </w:r>
          </w:p>
        </w:tc>
      </w:tr>
      <w:tr w:rsidR="00DB789C" w:rsidTr="00905683">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个人二等奖</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40000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6000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1000</w:t>
            </w:r>
          </w:p>
        </w:tc>
        <w:tc>
          <w:tcPr>
            <w:tcW w:w="1660"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600</w:t>
            </w:r>
          </w:p>
        </w:tc>
      </w:tr>
      <w:tr w:rsidR="00DB789C" w:rsidTr="00905683">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个人三等奖</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25000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4500</w:t>
            </w:r>
          </w:p>
        </w:tc>
        <w:tc>
          <w:tcPr>
            <w:tcW w:w="1659"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600</w:t>
            </w:r>
          </w:p>
        </w:tc>
        <w:tc>
          <w:tcPr>
            <w:tcW w:w="1660" w:type="dxa"/>
          </w:tcPr>
          <w:p w:rsidR="00DB789C" w:rsidRDefault="00DB789C" w:rsidP="00905683">
            <w:pPr>
              <w:spacing w:line="520" w:lineRule="exact"/>
              <w:jc w:val="center"/>
              <w:rPr>
                <w:rFonts w:ascii="仿宋" w:eastAsia="仿宋" w:hAnsi="仿宋" w:cs="仿宋"/>
                <w:sz w:val="28"/>
                <w:szCs w:val="28"/>
              </w:rPr>
            </w:pPr>
            <w:r>
              <w:rPr>
                <w:rFonts w:ascii="仿宋" w:eastAsia="仿宋" w:hAnsi="仿宋" w:cs="仿宋" w:hint="eastAsia"/>
                <w:sz w:val="28"/>
                <w:szCs w:val="28"/>
              </w:rPr>
              <w:t>400</w:t>
            </w:r>
          </w:p>
        </w:tc>
      </w:tr>
      <w:tr w:rsidR="00DB789C" w:rsidTr="00905683">
        <w:tc>
          <w:tcPr>
            <w:tcW w:w="8296" w:type="dxa"/>
            <w:gridSpan w:val="5"/>
          </w:tcPr>
          <w:p w:rsidR="00DB789C" w:rsidRDefault="00DB789C" w:rsidP="00905683">
            <w:pPr>
              <w:spacing w:line="340" w:lineRule="exact"/>
              <w:jc w:val="left"/>
              <w:rPr>
                <w:rFonts w:ascii="仿宋" w:eastAsia="仿宋" w:hAnsi="仿宋" w:cs="仿宋"/>
                <w:sz w:val="28"/>
                <w:szCs w:val="28"/>
              </w:rPr>
            </w:pPr>
            <w:r>
              <w:rPr>
                <w:rFonts w:ascii="仿宋" w:eastAsia="仿宋" w:hAnsi="仿宋" w:cs="仿宋" w:hint="eastAsia"/>
                <w:sz w:val="28"/>
                <w:szCs w:val="28"/>
              </w:rPr>
              <w:t>备注：国家级比赛一等奖第一名，奖励标准上浮50%。</w:t>
            </w:r>
          </w:p>
        </w:tc>
      </w:tr>
    </w:tbl>
    <w:p w:rsidR="00DB789C" w:rsidRDefault="00DB789C" w:rsidP="00DB789C">
      <w:pPr>
        <w:widowControl/>
        <w:shd w:val="clear" w:color="auto" w:fill="FFFFFF"/>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同一竞赛项目如获不同等级等第奖项的，则“就高”计算，不重复奖励。团体竞赛项目奖励分配方案由该项目负责人会同其他成员协商并按时报送教务处。</w:t>
      </w:r>
    </w:p>
    <w:p w:rsidR="00DB789C" w:rsidRDefault="00DB789C" w:rsidP="00DB789C">
      <w:pPr>
        <w:spacing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 xml:space="preserve">第十七条 </w:t>
      </w:r>
      <w:r>
        <w:rPr>
          <w:rFonts w:ascii="仿宋" w:eastAsia="仿宋" w:hAnsi="仿宋" w:cs="仿宋" w:hint="eastAsia"/>
          <w:kern w:val="0"/>
          <w:sz w:val="32"/>
          <w:szCs w:val="32"/>
        </w:rPr>
        <w:t>编制管理与职称评定等倾斜。对获得国家级教学能力大赛一等奖第一名的在职非编管理教师，可按有关规定通过直接考察方式招聘录用，纳入学校编制管理。学校现有编制可优先用于引进国家级竞赛二等奖以上获得者，并作为招录考核的重要条件之一。</w:t>
      </w:r>
    </w:p>
    <w:p w:rsidR="00DB789C" w:rsidRDefault="00DB789C" w:rsidP="00DB789C">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获国家级竞赛一等奖第一名教师，直接认定为高一级专业技术职务；如已为正高专业技术职务的，自结果公布次月起，校内高聘一档，年限不少于3年。获得国家级竞赛一等奖、二等奖的教师，自比赛结果公布次月起，奖励性绩效上浮一档，年限分别为2年和1年。其他获省级以上奖项教师，在同等条件下优先评</w:t>
      </w:r>
      <w:r>
        <w:rPr>
          <w:rFonts w:ascii="仿宋" w:eastAsia="仿宋" w:hAnsi="仿宋" w:cs="仿宋" w:hint="eastAsia"/>
          <w:kern w:val="0"/>
          <w:sz w:val="32"/>
          <w:szCs w:val="32"/>
        </w:rPr>
        <w:lastRenderedPageBreak/>
        <w:t>聘高一级职称。</w:t>
      </w:r>
    </w:p>
    <w:p w:rsidR="00DB789C" w:rsidRPr="000C776A" w:rsidRDefault="00DB789C" w:rsidP="00DB789C">
      <w:pPr>
        <w:widowControl/>
        <w:spacing w:line="560" w:lineRule="exact"/>
        <w:ind w:firstLineChars="200" w:firstLine="643"/>
        <w:jc w:val="left"/>
        <w:rPr>
          <w:rFonts w:ascii="仿宋" w:eastAsia="仿宋" w:hAnsi="仿宋" w:cs="仿宋"/>
          <w:kern w:val="0"/>
          <w:sz w:val="32"/>
          <w:szCs w:val="32"/>
        </w:rPr>
      </w:pPr>
      <w:r>
        <w:rPr>
          <w:rFonts w:ascii="仿宋" w:eastAsia="仿宋" w:hAnsi="仿宋" w:cs="仿宋" w:hint="eastAsia"/>
          <w:b/>
          <w:kern w:val="0"/>
          <w:sz w:val="32"/>
          <w:szCs w:val="32"/>
        </w:rPr>
        <w:t xml:space="preserve">第十八条 </w:t>
      </w:r>
      <w:r>
        <w:rPr>
          <w:rFonts w:ascii="仿宋" w:eastAsia="仿宋" w:hAnsi="仿宋" w:cs="仿宋" w:hint="eastAsia"/>
          <w:kern w:val="0"/>
          <w:sz w:val="32"/>
          <w:szCs w:val="32"/>
        </w:rPr>
        <w:t>进修培训与评先评优政策倾斜。对获得竞赛优异成绩的教师，在上级或学校组织的相关人员出国出境进修、学术交流和各类考核评先评优等方面予以优先推荐，其中获国家级二等奖以上的教师可直接推荐，报学校相关部门审批或认定。</w:t>
      </w:r>
    </w:p>
    <w:p w:rsidR="00DB789C" w:rsidRPr="000C776A" w:rsidRDefault="00DB789C" w:rsidP="00DB789C">
      <w:pPr>
        <w:widowControl/>
        <w:shd w:val="clear" w:color="auto" w:fill="FFFFFF"/>
        <w:spacing w:line="560" w:lineRule="exact"/>
        <w:jc w:val="center"/>
        <w:rPr>
          <w:rFonts w:ascii="黑体" w:eastAsia="黑体" w:hAnsi="黑体" w:cs="仿宋"/>
          <w:color w:val="000000"/>
          <w:kern w:val="0"/>
          <w:sz w:val="32"/>
          <w:szCs w:val="32"/>
        </w:rPr>
      </w:pPr>
      <w:r w:rsidRPr="000C776A">
        <w:rPr>
          <w:rFonts w:ascii="黑体" w:eastAsia="黑体" w:hAnsi="黑体" w:cs="仿宋" w:hint="eastAsia"/>
          <w:color w:val="000000"/>
          <w:kern w:val="0"/>
          <w:sz w:val="32"/>
          <w:szCs w:val="32"/>
        </w:rPr>
        <w:t>第五章 附</w:t>
      </w:r>
      <w:r>
        <w:rPr>
          <w:rFonts w:ascii="黑体" w:eastAsia="黑体" w:hAnsi="黑体" w:cs="仿宋" w:hint="eastAsia"/>
          <w:color w:val="000000"/>
          <w:kern w:val="0"/>
          <w:sz w:val="32"/>
          <w:szCs w:val="32"/>
        </w:rPr>
        <w:t xml:space="preserve">  </w:t>
      </w:r>
      <w:r w:rsidRPr="000C776A">
        <w:rPr>
          <w:rFonts w:ascii="黑体" w:eastAsia="黑体" w:hAnsi="黑体" w:cs="仿宋" w:hint="eastAsia"/>
          <w:color w:val="000000"/>
          <w:kern w:val="0"/>
          <w:sz w:val="32"/>
          <w:szCs w:val="32"/>
        </w:rPr>
        <w:t>则</w:t>
      </w:r>
    </w:p>
    <w:p w:rsidR="00DB789C" w:rsidRDefault="00DB789C" w:rsidP="00DB789C">
      <w:pPr>
        <w:widowControl/>
        <w:shd w:val="clear" w:color="auto" w:fill="FFFFFF"/>
        <w:spacing w:line="560" w:lineRule="exact"/>
        <w:ind w:firstLine="645"/>
        <w:jc w:val="left"/>
        <w:rPr>
          <w:rFonts w:ascii="仿宋" w:eastAsia="仿宋" w:hAnsi="仿宋" w:cs="仿宋"/>
          <w:b/>
          <w:bCs/>
          <w:kern w:val="0"/>
          <w:sz w:val="32"/>
          <w:szCs w:val="32"/>
        </w:rPr>
      </w:pPr>
      <w:r>
        <w:rPr>
          <w:rFonts w:ascii="仿宋" w:eastAsia="仿宋" w:hAnsi="仿宋" w:cs="仿宋" w:hint="eastAsia"/>
          <w:b/>
          <w:bCs/>
          <w:kern w:val="0"/>
          <w:sz w:val="32"/>
          <w:szCs w:val="32"/>
        </w:rPr>
        <w:t xml:space="preserve">第十九条 </w:t>
      </w:r>
      <w:r>
        <w:rPr>
          <w:rFonts w:ascii="仿宋" w:eastAsia="仿宋" w:hAnsi="仿宋" w:cs="仿宋" w:hint="eastAsia"/>
          <w:kern w:val="0"/>
          <w:sz w:val="32"/>
          <w:szCs w:val="32"/>
        </w:rPr>
        <w:t>每学年末教务处审核汇总本学年度各级各类比赛获奖情况并在全校范围内公示，公示期满经学校审批后予以奖励，并记入教师个人档案。</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bCs/>
          <w:kern w:val="0"/>
          <w:sz w:val="32"/>
          <w:szCs w:val="32"/>
        </w:rPr>
        <w:t>第二十条</w:t>
      </w:r>
      <w:r>
        <w:rPr>
          <w:rFonts w:ascii="仿宋" w:eastAsia="仿宋" w:hAnsi="仿宋" w:cs="仿宋" w:hint="eastAsia"/>
          <w:kern w:val="0"/>
          <w:sz w:val="32"/>
          <w:szCs w:val="32"/>
        </w:rPr>
        <w:t xml:space="preserve"> </w:t>
      </w:r>
      <w:r>
        <w:rPr>
          <w:rFonts w:ascii="仿宋" w:eastAsia="仿宋" w:hAnsi="仿宋" w:cs="仿宋" w:hint="eastAsia"/>
          <w:color w:val="000000"/>
          <w:kern w:val="0"/>
          <w:sz w:val="32"/>
          <w:szCs w:val="32"/>
        </w:rPr>
        <w:t>教师参加与专业教学相关的非教学能力类的职业技能竞赛项目可参照本办法相关规定执行。其竞赛获奖等级由学校综合江苏省职业院校高质量发展指标要求、竞赛具体主办单位、赛项社会影响力、竞赛获奖难度等因素予以认定，按照相应奖励标准的80%执行。</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kern w:val="0"/>
          <w:sz w:val="32"/>
          <w:szCs w:val="32"/>
        </w:rPr>
        <w:t>第二十一条</w:t>
      </w:r>
      <w:r>
        <w:rPr>
          <w:rFonts w:ascii="仿宋" w:eastAsia="仿宋" w:hAnsi="仿宋" w:cs="仿宋" w:hint="eastAsia"/>
          <w:color w:val="000000"/>
          <w:kern w:val="0"/>
          <w:sz w:val="32"/>
          <w:szCs w:val="32"/>
        </w:rPr>
        <w:t xml:space="preserve"> 教师教学能力竞赛获奖认定中，如出现本办法未规定或难以参考之情形的，由学校教学工作委员会认定。</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b/>
          <w:bCs/>
          <w:kern w:val="0"/>
          <w:sz w:val="32"/>
          <w:szCs w:val="32"/>
        </w:rPr>
        <w:t>第二十二条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本办法由教务处负责解释，从2022年度起实施，学校现有制度与本办法不一致的按本办法执行。</w:t>
      </w:r>
    </w:p>
    <w:p w:rsidR="00DB789C"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p>
    <w:p w:rsidR="00DB789C" w:rsidRPr="000C776A" w:rsidRDefault="00DB789C" w:rsidP="00DB789C">
      <w:pPr>
        <w:widowControl/>
        <w:shd w:val="clear" w:color="auto" w:fill="FFFFFF"/>
        <w:spacing w:line="560" w:lineRule="exact"/>
        <w:ind w:firstLine="645"/>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附件：</w:t>
      </w:r>
      <w:r w:rsidRPr="000C776A">
        <w:rPr>
          <w:rFonts w:ascii="仿宋" w:eastAsia="仿宋" w:hAnsi="仿宋" w:cs="仿宋" w:hint="eastAsia"/>
          <w:color w:val="000000"/>
          <w:kern w:val="0"/>
          <w:sz w:val="32"/>
          <w:szCs w:val="32"/>
        </w:rPr>
        <w:t>江苏商贸职业学院教学竞赛项目立项申请表</w:t>
      </w:r>
    </w:p>
    <w:p w:rsidR="00DB789C" w:rsidRPr="000C776A" w:rsidRDefault="00DB789C" w:rsidP="00DB789C">
      <w:pPr>
        <w:widowControl/>
        <w:spacing w:line="500" w:lineRule="exact"/>
        <w:jc w:val="left"/>
        <w:rPr>
          <w:rFonts w:ascii="黑体" w:eastAsia="黑体" w:hAnsi="黑体" w:cs="宋体"/>
          <w:color w:val="000000"/>
          <w:kern w:val="0"/>
          <w:sz w:val="32"/>
          <w:szCs w:val="32"/>
        </w:rPr>
      </w:pPr>
      <w:r>
        <w:rPr>
          <w:rFonts w:ascii="仿宋" w:eastAsia="仿宋" w:hAnsi="仿宋" w:cs="仿宋" w:hint="eastAsia"/>
          <w:color w:val="000000"/>
          <w:kern w:val="0"/>
          <w:sz w:val="32"/>
          <w:szCs w:val="32"/>
        </w:rPr>
        <w:br w:type="page"/>
      </w:r>
      <w:r w:rsidRPr="000C776A">
        <w:rPr>
          <w:rFonts w:ascii="黑体" w:eastAsia="黑体" w:hAnsi="黑体" w:cs="宋体" w:hint="eastAsia"/>
          <w:color w:val="000000"/>
          <w:kern w:val="0"/>
          <w:sz w:val="32"/>
          <w:szCs w:val="32"/>
        </w:rPr>
        <w:lastRenderedPageBreak/>
        <w:t>附件</w:t>
      </w:r>
      <w:r w:rsidRPr="000C776A">
        <w:rPr>
          <w:rFonts w:ascii="宋体" w:hAnsi="宋体" w:cs="宋体" w:hint="eastAsia"/>
          <w:color w:val="000000"/>
          <w:kern w:val="0"/>
          <w:sz w:val="32"/>
          <w:szCs w:val="32"/>
        </w:rPr>
        <w:t>  </w:t>
      </w:r>
      <w:r w:rsidRPr="000C776A">
        <w:rPr>
          <w:rFonts w:ascii="黑体" w:eastAsia="黑体" w:hAnsi="黑体" w:cs="宋体"/>
          <w:color w:val="000000"/>
          <w:kern w:val="0"/>
          <w:sz w:val="32"/>
          <w:szCs w:val="32"/>
        </w:rPr>
        <w:t xml:space="preserve">           </w:t>
      </w:r>
    </w:p>
    <w:p w:rsidR="00DB789C" w:rsidRPr="000C776A" w:rsidRDefault="00DB789C" w:rsidP="00DB789C">
      <w:pPr>
        <w:widowControl/>
        <w:spacing w:afterLines="50" w:after="156" w:line="500" w:lineRule="exact"/>
        <w:jc w:val="center"/>
        <w:rPr>
          <w:rFonts w:ascii="方正小标宋简体" w:eastAsia="方正小标宋简体" w:hAnsi="方正小标宋简体" w:cs="宋体"/>
          <w:color w:val="333333"/>
          <w:kern w:val="0"/>
          <w:sz w:val="36"/>
          <w:szCs w:val="36"/>
        </w:rPr>
      </w:pPr>
      <w:r w:rsidRPr="000C776A">
        <w:rPr>
          <w:rFonts w:ascii="方正小标宋简体" w:eastAsia="方正小标宋简体" w:hAnsi="方正小标宋简体" w:cs="宋体" w:hint="eastAsia"/>
          <w:color w:val="333333"/>
          <w:kern w:val="0"/>
          <w:sz w:val="36"/>
          <w:szCs w:val="36"/>
        </w:rPr>
        <w:t>江苏商贸职业学院教学竞赛项目立项申请表</w:t>
      </w:r>
    </w:p>
    <w:tbl>
      <w:tblPr>
        <w:tblW w:w="8749" w:type="dxa"/>
        <w:jc w:val="center"/>
        <w:tblLayout w:type="fixed"/>
        <w:tblCellMar>
          <w:left w:w="0" w:type="dxa"/>
          <w:right w:w="0" w:type="dxa"/>
        </w:tblCellMar>
        <w:tblLook w:val="04A0" w:firstRow="1" w:lastRow="0" w:firstColumn="1" w:lastColumn="0" w:noHBand="0" w:noVBand="1"/>
      </w:tblPr>
      <w:tblGrid>
        <w:gridCol w:w="2082"/>
        <w:gridCol w:w="2548"/>
        <w:gridCol w:w="1947"/>
        <w:gridCol w:w="2172"/>
      </w:tblGrid>
      <w:tr w:rsidR="00DB789C" w:rsidTr="00DB789C">
        <w:trPr>
          <w:trHeight w:hRule="exact" w:val="680"/>
          <w:jc w:val="center"/>
        </w:trPr>
        <w:tc>
          <w:tcPr>
            <w:tcW w:w="2082" w:type="dxa"/>
            <w:tcBorders>
              <w:top w:val="single" w:sz="12"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申请人姓名</w:t>
            </w:r>
          </w:p>
        </w:tc>
        <w:tc>
          <w:tcPr>
            <w:tcW w:w="2548" w:type="dxa"/>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ind w:firstLine="960"/>
              <w:jc w:val="left"/>
              <w:rPr>
                <w:rFonts w:asciiTheme="minorEastAsia" w:hAnsiTheme="minorEastAsia" w:cs="宋体"/>
                <w:kern w:val="0"/>
                <w:sz w:val="28"/>
                <w:szCs w:val="28"/>
              </w:rPr>
            </w:pPr>
            <w:r>
              <w:rPr>
                <w:rFonts w:asciiTheme="minorEastAsia" w:hAnsiTheme="minorEastAsia" w:cs="宋体" w:hint="eastAsia"/>
                <w:kern w:val="0"/>
                <w:sz w:val="28"/>
                <w:szCs w:val="28"/>
              </w:rPr>
              <w:t> </w:t>
            </w:r>
          </w:p>
        </w:tc>
        <w:tc>
          <w:tcPr>
            <w:tcW w:w="1947" w:type="dxa"/>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所属部门</w:t>
            </w:r>
          </w:p>
        </w:tc>
        <w:tc>
          <w:tcPr>
            <w:tcW w:w="2172" w:type="dxa"/>
            <w:tcBorders>
              <w:top w:val="single" w:sz="12" w:space="0" w:color="000000"/>
              <w:left w:val="nil"/>
              <w:bottom w:val="single" w:sz="6" w:space="0" w:color="000000"/>
              <w:right w:val="single" w:sz="12" w:space="0" w:color="000000"/>
            </w:tcBorders>
            <w:tcMar>
              <w:top w:w="0" w:type="dxa"/>
              <w:left w:w="105" w:type="dxa"/>
              <w:bottom w:w="0" w:type="dxa"/>
              <w:right w:w="105" w:type="dxa"/>
            </w:tcMar>
            <w:vAlign w:val="center"/>
          </w:tcPr>
          <w:p w:rsidR="00DB789C" w:rsidRDefault="00DB789C" w:rsidP="00905683">
            <w:pPr>
              <w:widowControl/>
              <w:spacing w:line="500" w:lineRule="exact"/>
              <w:ind w:firstLine="960"/>
              <w:jc w:val="left"/>
              <w:rPr>
                <w:rFonts w:asciiTheme="minorEastAsia" w:hAnsiTheme="minorEastAsia" w:cs="宋体"/>
                <w:kern w:val="0"/>
                <w:sz w:val="28"/>
                <w:szCs w:val="28"/>
              </w:rPr>
            </w:pPr>
            <w:r>
              <w:rPr>
                <w:rFonts w:asciiTheme="minorEastAsia" w:hAnsiTheme="minorEastAsia" w:cs="宋体" w:hint="eastAsia"/>
                <w:kern w:val="0"/>
                <w:sz w:val="28"/>
                <w:szCs w:val="28"/>
              </w:rPr>
              <w:t> </w:t>
            </w:r>
          </w:p>
        </w:tc>
      </w:tr>
      <w:tr w:rsidR="00DB789C" w:rsidTr="00DB789C">
        <w:trPr>
          <w:trHeight w:hRule="exact" w:val="680"/>
          <w:jc w:val="center"/>
        </w:trPr>
        <w:tc>
          <w:tcPr>
            <w:tcW w:w="2082" w:type="dxa"/>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竞赛项目名称</w:t>
            </w:r>
          </w:p>
        </w:tc>
        <w:tc>
          <w:tcPr>
            <w:tcW w:w="6667" w:type="dxa"/>
            <w:gridSpan w:val="3"/>
            <w:tcBorders>
              <w:top w:val="nil"/>
              <w:left w:val="nil"/>
              <w:bottom w:val="single" w:sz="6" w:space="0" w:color="000000"/>
              <w:right w:val="single" w:sz="12" w:space="0" w:color="000000"/>
            </w:tcBorders>
            <w:tcMar>
              <w:top w:w="0" w:type="dxa"/>
              <w:left w:w="105" w:type="dxa"/>
              <w:bottom w:w="0" w:type="dxa"/>
              <w:right w:w="105" w:type="dxa"/>
            </w:tcMar>
            <w:vAlign w:val="center"/>
          </w:tcPr>
          <w:p w:rsidR="00DB789C" w:rsidRDefault="00DB789C" w:rsidP="00905683">
            <w:pPr>
              <w:widowControl/>
              <w:spacing w:line="500" w:lineRule="exact"/>
              <w:ind w:firstLine="960"/>
              <w:jc w:val="left"/>
              <w:rPr>
                <w:rFonts w:asciiTheme="minorEastAsia" w:hAnsiTheme="minorEastAsia" w:cs="宋体"/>
                <w:kern w:val="0"/>
                <w:sz w:val="28"/>
                <w:szCs w:val="28"/>
              </w:rPr>
            </w:pPr>
            <w:r>
              <w:rPr>
                <w:rFonts w:asciiTheme="minorEastAsia" w:hAnsiTheme="minorEastAsia" w:cs="宋体" w:hint="eastAsia"/>
                <w:kern w:val="0"/>
                <w:sz w:val="28"/>
                <w:szCs w:val="28"/>
              </w:rPr>
              <w:t> </w:t>
            </w:r>
          </w:p>
        </w:tc>
      </w:tr>
      <w:tr w:rsidR="00DB789C" w:rsidTr="00DB789C">
        <w:trPr>
          <w:trHeight w:hRule="exact" w:val="680"/>
          <w:jc w:val="center"/>
        </w:trPr>
        <w:tc>
          <w:tcPr>
            <w:tcW w:w="2082" w:type="dxa"/>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竞赛主办单位</w:t>
            </w:r>
          </w:p>
        </w:tc>
        <w:tc>
          <w:tcPr>
            <w:tcW w:w="254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ind w:firstLine="540"/>
              <w:jc w:val="left"/>
              <w:rPr>
                <w:rFonts w:asciiTheme="minorEastAsia" w:hAnsiTheme="minorEastAsia" w:cs="宋体"/>
                <w:kern w:val="0"/>
                <w:sz w:val="28"/>
                <w:szCs w:val="28"/>
              </w:rPr>
            </w:pPr>
            <w:r>
              <w:rPr>
                <w:rFonts w:asciiTheme="minorEastAsia" w:hAnsiTheme="minorEastAsia" w:cs="宋体" w:hint="eastAsia"/>
                <w:kern w:val="0"/>
                <w:sz w:val="28"/>
                <w:szCs w:val="28"/>
              </w:rPr>
              <w:t> </w:t>
            </w:r>
          </w:p>
        </w:tc>
        <w:tc>
          <w:tcPr>
            <w:tcW w:w="1947"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竞赛级别</w:t>
            </w:r>
          </w:p>
        </w:tc>
        <w:tc>
          <w:tcPr>
            <w:tcW w:w="2172" w:type="dxa"/>
            <w:tcBorders>
              <w:top w:val="nil"/>
              <w:left w:val="nil"/>
              <w:bottom w:val="single" w:sz="6" w:space="0" w:color="000000"/>
              <w:right w:val="single" w:sz="12" w:space="0" w:color="000000"/>
            </w:tcBorders>
            <w:tcMar>
              <w:top w:w="0" w:type="dxa"/>
              <w:left w:w="105" w:type="dxa"/>
              <w:bottom w:w="0" w:type="dxa"/>
              <w:right w:w="105" w:type="dxa"/>
            </w:tcMar>
            <w:vAlign w:val="center"/>
          </w:tcPr>
          <w:p w:rsidR="00DB789C" w:rsidRDefault="00DB789C" w:rsidP="00905683">
            <w:pPr>
              <w:widowControl/>
              <w:spacing w:line="500" w:lineRule="exact"/>
              <w:jc w:val="left"/>
              <w:rPr>
                <w:rFonts w:asciiTheme="minorEastAsia" w:hAnsiTheme="minorEastAsia" w:cs="宋体"/>
                <w:kern w:val="0"/>
                <w:sz w:val="28"/>
                <w:szCs w:val="28"/>
              </w:rPr>
            </w:pPr>
          </w:p>
        </w:tc>
      </w:tr>
      <w:tr w:rsidR="00DB789C" w:rsidTr="00DB789C">
        <w:trPr>
          <w:trHeight w:hRule="exact" w:val="680"/>
          <w:jc w:val="center"/>
        </w:trPr>
        <w:tc>
          <w:tcPr>
            <w:tcW w:w="2082" w:type="dxa"/>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ind w:left="120" w:hanging="120"/>
              <w:jc w:val="center"/>
              <w:rPr>
                <w:rFonts w:asciiTheme="minorEastAsia" w:hAnsiTheme="minorEastAsia" w:cs="宋体"/>
                <w:kern w:val="0"/>
                <w:sz w:val="28"/>
                <w:szCs w:val="28"/>
              </w:rPr>
            </w:pPr>
            <w:r>
              <w:rPr>
                <w:rFonts w:asciiTheme="minorEastAsia" w:hAnsiTheme="minorEastAsia" w:cs="宋体" w:hint="eastAsia"/>
                <w:kern w:val="0"/>
                <w:sz w:val="28"/>
                <w:szCs w:val="28"/>
              </w:rPr>
              <w:t>参赛时间</w:t>
            </w:r>
          </w:p>
        </w:tc>
        <w:tc>
          <w:tcPr>
            <w:tcW w:w="254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ind w:firstLine="540"/>
              <w:jc w:val="center"/>
              <w:rPr>
                <w:rFonts w:asciiTheme="minorEastAsia" w:hAnsiTheme="minorEastAsia" w:cs="宋体"/>
                <w:kern w:val="0"/>
                <w:sz w:val="28"/>
                <w:szCs w:val="28"/>
              </w:rPr>
            </w:pPr>
            <w:r>
              <w:rPr>
                <w:rFonts w:asciiTheme="minorEastAsia" w:hAnsiTheme="minorEastAsia" w:cs="宋体" w:hint="eastAsia"/>
                <w:kern w:val="0"/>
                <w:sz w:val="28"/>
                <w:szCs w:val="28"/>
              </w:rPr>
              <w:t> </w:t>
            </w:r>
          </w:p>
        </w:tc>
        <w:tc>
          <w:tcPr>
            <w:tcW w:w="1947"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参赛教师</w:t>
            </w:r>
          </w:p>
        </w:tc>
        <w:tc>
          <w:tcPr>
            <w:tcW w:w="2172" w:type="dxa"/>
            <w:tcBorders>
              <w:top w:val="nil"/>
              <w:left w:val="nil"/>
              <w:bottom w:val="single" w:sz="6" w:space="0" w:color="000000"/>
              <w:right w:val="single" w:sz="12" w:space="0" w:color="000000"/>
            </w:tcBorders>
            <w:tcMar>
              <w:top w:w="0" w:type="dxa"/>
              <w:left w:w="105" w:type="dxa"/>
              <w:bottom w:w="0" w:type="dxa"/>
              <w:right w:w="105" w:type="dxa"/>
            </w:tcMar>
            <w:vAlign w:val="center"/>
          </w:tcPr>
          <w:p w:rsidR="00DB789C" w:rsidRDefault="00DB789C" w:rsidP="00905683">
            <w:pPr>
              <w:widowControl/>
              <w:spacing w:line="500" w:lineRule="exact"/>
              <w:ind w:firstLine="540"/>
              <w:jc w:val="center"/>
              <w:rPr>
                <w:rFonts w:asciiTheme="minorEastAsia" w:hAnsiTheme="minorEastAsia" w:cs="宋体"/>
                <w:kern w:val="0"/>
                <w:sz w:val="28"/>
                <w:szCs w:val="28"/>
              </w:rPr>
            </w:pPr>
            <w:r>
              <w:rPr>
                <w:rFonts w:asciiTheme="minorEastAsia" w:hAnsiTheme="minorEastAsia" w:cs="宋体" w:hint="eastAsia"/>
                <w:kern w:val="0"/>
                <w:sz w:val="28"/>
                <w:szCs w:val="28"/>
              </w:rPr>
              <w:t> </w:t>
            </w:r>
          </w:p>
        </w:tc>
      </w:tr>
      <w:tr w:rsidR="00DB789C" w:rsidTr="00DB789C">
        <w:trPr>
          <w:trHeight w:val="2125"/>
          <w:jc w:val="center"/>
        </w:trPr>
        <w:tc>
          <w:tcPr>
            <w:tcW w:w="2082" w:type="dxa"/>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赛项简介</w:t>
            </w:r>
          </w:p>
        </w:tc>
        <w:tc>
          <w:tcPr>
            <w:tcW w:w="6667" w:type="dxa"/>
            <w:gridSpan w:val="3"/>
            <w:tcBorders>
              <w:top w:val="nil"/>
              <w:left w:val="nil"/>
              <w:bottom w:val="single" w:sz="6" w:space="0" w:color="000000"/>
              <w:right w:val="single" w:sz="12" w:space="0" w:color="000000"/>
            </w:tcBorders>
            <w:tcMar>
              <w:top w:w="0" w:type="dxa"/>
              <w:left w:w="105" w:type="dxa"/>
              <w:bottom w:w="0" w:type="dxa"/>
              <w:right w:w="105" w:type="dxa"/>
            </w:tcMar>
            <w:vAlign w:val="center"/>
          </w:tcPr>
          <w:p w:rsidR="00DB789C" w:rsidRDefault="00DB789C" w:rsidP="00905683">
            <w:pPr>
              <w:widowControl/>
              <w:spacing w:line="500" w:lineRule="exact"/>
              <w:ind w:firstLine="540"/>
              <w:jc w:val="center"/>
              <w:rPr>
                <w:rFonts w:asciiTheme="minorEastAsia" w:hAnsiTheme="minorEastAsia" w:cs="宋体"/>
                <w:kern w:val="0"/>
                <w:sz w:val="28"/>
                <w:szCs w:val="28"/>
              </w:rPr>
            </w:pPr>
            <w:r>
              <w:rPr>
                <w:rFonts w:asciiTheme="minorEastAsia" w:hAnsiTheme="minorEastAsia" w:cs="宋体" w:hint="eastAsia"/>
                <w:kern w:val="0"/>
                <w:sz w:val="28"/>
                <w:szCs w:val="28"/>
              </w:rPr>
              <w:t> </w:t>
            </w:r>
          </w:p>
        </w:tc>
      </w:tr>
      <w:tr w:rsidR="00DB789C" w:rsidTr="00DB789C">
        <w:trPr>
          <w:trHeight w:val="2222"/>
          <w:jc w:val="center"/>
        </w:trPr>
        <w:tc>
          <w:tcPr>
            <w:tcW w:w="2082" w:type="dxa"/>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院部</w:t>
            </w:r>
          </w:p>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意见</w:t>
            </w:r>
          </w:p>
        </w:tc>
        <w:tc>
          <w:tcPr>
            <w:tcW w:w="6667" w:type="dxa"/>
            <w:gridSpan w:val="3"/>
            <w:tcBorders>
              <w:top w:val="nil"/>
              <w:left w:val="nil"/>
              <w:bottom w:val="single" w:sz="6" w:space="0" w:color="000000"/>
              <w:right w:val="single" w:sz="12" w:space="0" w:color="000000"/>
            </w:tcBorders>
            <w:tcMar>
              <w:top w:w="0" w:type="dxa"/>
              <w:left w:w="105" w:type="dxa"/>
              <w:bottom w:w="0" w:type="dxa"/>
              <w:right w:w="105" w:type="dxa"/>
            </w:tcMar>
            <w:vAlign w:val="bottom"/>
          </w:tcPr>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 </w:t>
            </w:r>
          </w:p>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 </w:t>
            </w:r>
          </w:p>
          <w:p w:rsidR="00DB789C" w:rsidRDefault="00DB789C" w:rsidP="00905683">
            <w:pPr>
              <w:widowControl/>
              <w:spacing w:line="500" w:lineRule="exact"/>
              <w:ind w:leftChars="500" w:left="3290" w:hangingChars="800" w:hanging="2240"/>
              <w:jc w:val="left"/>
              <w:rPr>
                <w:rFonts w:asciiTheme="minorEastAsia" w:hAnsiTheme="minorEastAsia" w:cs="宋体"/>
                <w:kern w:val="0"/>
                <w:sz w:val="28"/>
                <w:szCs w:val="28"/>
              </w:rPr>
            </w:pPr>
            <w:r>
              <w:rPr>
                <w:rFonts w:asciiTheme="minorEastAsia" w:hAnsiTheme="minorEastAsia" w:cs="宋体" w:hint="eastAsia"/>
                <w:kern w:val="0"/>
                <w:sz w:val="28"/>
                <w:szCs w:val="28"/>
              </w:rPr>
              <w:t>院部负责人（签名）：    （盖章）</w:t>
            </w:r>
          </w:p>
          <w:p w:rsidR="00DB789C" w:rsidRDefault="00DB789C" w:rsidP="00905683">
            <w:pPr>
              <w:widowControl/>
              <w:spacing w:line="500" w:lineRule="exact"/>
              <w:ind w:leftChars="1300" w:left="2730" w:firstLineChars="202" w:firstLine="566"/>
              <w:jc w:val="left"/>
              <w:rPr>
                <w:rFonts w:asciiTheme="minorEastAsia" w:hAnsiTheme="minorEastAsia" w:cs="宋体"/>
                <w:kern w:val="0"/>
                <w:sz w:val="28"/>
                <w:szCs w:val="28"/>
              </w:rPr>
            </w:pPr>
            <w:r>
              <w:rPr>
                <w:rFonts w:asciiTheme="minorEastAsia" w:hAnsiTheme="minorEastAsia" w:cs="宋体" w:hint="eastAsia"/>
                <w:kern w:val="0"/>
                <w:sz w:val="28"/>
                <w:szCs w:val="28"/>
              </w:rPr>
              <w:t>年  月  日</w:t>
            </w:r>
          </w:p>
        </w:tc>
      </w:tr>
      <w:tr w:rsidR="00DB789C" w:rsidTr="00DB789C">
        <w:trPr>
          <w:trHeight w:val="2267"/>
          <w:jc w:val="center"/>
        </w:trPr>
        <w:tc>
          <w:tcPr>
            <w:tcW w:w="2082" w:type="dxa"/>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教务处</w:t>
            </w:r>
          </w:p>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意见</w:t>
            </w:r>
          </w:p>
        </w:tc>
        <w:tc>
          <w:tcPr>
            <w:tcW w:w="6667" w:type="dxa"/>
            <w:gridSpan w:val="3"/>
            <w:tcBorders>
              <w:top w:val="nil"/>
              <w:left w:val="nil"/>
              <w:bottom w:val="single" w:sz="6" w:space="0" w:color="000000"/>
              <w:right w:val="single" w:sz="12" w:space="0" w:color="000000"/>
            </w:tcBorders>
            <w:tcMar>
              <w:top w:w="0" w:type="dxa"/>
              <w:left w:w="105" w:type="dxa"/>
              <w:bottom w:w="0" w:type="dxa"/>
              <w:right w:w="105" w:type="dxa"/>
            </w:tcMar>
            <w:vAlign w:val="bottom"/>
          </w:tcPr>
          <w:p w:rsidR="00DB789C" w:rsidRDefault="00DB789C" w:rsidP="00905683">
            <w:pPr>
              <w:widowControl/>
              <w:spacing w:line="500" w:lineRule="exact"/>
              <w:jc w:val="left"/>
              <w:rPr>
                <w:rFonts w:asciiTheme="minorEastAsia" w:hAnsiTheme="minorEastAsia" w:cs="宋体"/>
                <w:kern w:val="0"/>
                <w:sz w:val="28"/>
                <w:szCs w:val="28"/>
              </w:rPr>
            </w:pPr>
            <w:r>
              <w:rPr>
                <w:rFonts w:asciiTheme="minorEastAsia" w:hAnsiTheme="minorEastAsia" w:cs="宋体" w:hint="eastAsia"/>
                <w:kern w:val="0"/>
                <w:sz w:val="28"/>
                <w:szCs w:val="28"/>
              </w:rPr>
              <w:t> </w:t>
            </w:r>
          </w:p>
          <w:p w:rsidR="00DB789C" w:rsidRDefault="00DB789C" w:rsidP="00905683">
            <w:pPr>
              <w:widowControl/>
              <w:spacing w:line="500" w:lineRule="exact"/>
              <w:jc w:val="left"/>
              <w:rPr>
                <w:rFonts w:asciiTheme="minorEastAsia" w:hAnsiTheme="minorEastAsia" w:cs="宋体"/>
                <w:kern w:val="0"/>
                <w:sz w:val="28"/>
                <w:szCs w:val="28"/>
              </w:rPr>
            </w:pPr>
            <w:r>
              <w:rPr>
                <w:rFonts w:asciiTheme="minorEastAsia" w:hAnsiTheme="minorEastAsia" w:cs="宋体" w:hint="eastAsia"/>
                <w:kern w:val="0"/>
                <w:sz w:val="28"/>
                <w:szCs w:val="28"/>
              </w:rPr>
              <w:t> </w:t>
            </w:r>
          </w:p>
          <w:p w:rsidR="00DB789C" w:rsidRDefault="00DB789C" w:rsidP="00905683">
            <w:pPr>
              <w:widowControl/>
              <w:spacing w:line="500" w:lineRule="exact"/>
              <w:ind w:firstLineChars="400" w:firstLine="1120"/>
              <w:jc w:val="left"/>
              <w:rPr>
                <w:rFonts w:asciiTheme="minorEastAsia" w:hAnsiTheme="minorEastAsia" w:cs="宋体"/>
                <w:kern w:val="0"/>
                <w:sz w:val="28"/>
                <w:szCs w:val="28"/>
              </w:rPr>
            </w:pPr>
            <w:r>
              <w:rPr>
                <w:rFonts w:asciiTheme="minorEastAsia" w:hAnsiTheme="minorEastAsia" w:cs="宋体" w:hint="eastAsia"/>
                <w:kern w:val="0"/>
                <w:sz w:val="28"/>
                <w:szCs w:val="28"/>
              </w:rPr>
              <w:t>教务处长（签名）：    （盖章）</w:t>
            </w:r>
          </w:p>
          <w:p w:rsidR="00DB789C" w:rsidRDefault="00DB789C" w:rsidP="00905683">
            <w:pPr>
              <w:widowControl/>
              <w:spacing w:line="500" w:lineRule="exact"/>
              <w:ind w:firstLineChars="1200" w:firstLine="3360"/>
              <w:jc w:val="left"/>
              <w:rPr>
                <w:rFonts w:asciiTheme="minorEastAsia" w:hAnsiTheme="minorEastAsia" w:cs="宋体"/>
                <w:kern w:val="0"/>
                <w:sz w:val="28"/>
                <w:szCs w:val="28"/>
              </w:rPr>
            </w:pPr>
            <w:r>
              <w:rPr>
                <w:rFonts w:asciiTheme="minorEastAsia" w:hAnsiTheme="minorEastAsia" w:cs="宋体" w:hint="eastAsia"/>
                <w:kern w:val="0"/>
                <w:sz w:val="28"/>
                <w:szCs w:val="28"/>
              </w:rPr>
              <w:t>年  月  日</w:t>
            </w:r>
          </w:p>
        </w:tc>
      </w:tr>
      <w:tr w:rsidR="00DB789C" w:rsidTr="00DB789C">
        <w:trPr>
          <w:trHeight w:val="2059"/>
          <w:jc w:val="center"/>
        </w:trPr>
        <w:tc>
          <w:tcPr>
            <w:tcW w:w="2082" w:type="dxa"/>
            <w:tcBorders>
              <w:top w:val="nil"/>
              <w:left w:val="single" w:sz="12" w:space="0" w:color="000000"/>
              <w:bottom w:val="single" w:sz="12" w:space="0" w:color="000000"/>
              <w:right w:val="single" w:sz="6" w:space="0" w:color="000000"/>
            </w:tcBorders>
            <w:tcMar>
              <w:top w:w="0" w:type="dxa"/>
              <w:left w:w="105" w:type="dxa"/>
              <w:bottom w:w="0" w:type="dxa"/>
              <w:right w:w="105" w:type="dxa"/>
            </w:tcMar>
            <w:vAlign w:val="center"/>
          </w:tcPr>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分管校长</w:t>
            </w:r>
          </w:p>
          <w:p w:rsidR="00DB789C" w:rsidRDefault="00DB789C" w:rsidP="00905683">
            <w:pPr>
              <w:widowControl/>
              <w:spacing w:line="500" w:lineRule="exact"/>
              <w:jc w:val="center"/>
              <w:rPr>
                <w:rFonts w:asciiTheme="minorEastAsia" w:hAnsiTheme="minorEastAsia" w:cs="宋体"/>
                <w:kern w:val="0"/>
                <w:sz w:val="28"/>
                <w:szCs w:val="28"/>
              </w:rPr>
            </w:pPr>
            <w:r>
              <w:rPr>
                <w:rFonts w:asciiTheme="minorEastAsia" w:hAnsiTheme="minorEastAsia" w:cs="宋体" w:hint="eastAsia"/>
                <w:kern w:val="0"/>
                <w:sz w:val="28"/>
                <w:szCs w:val="28"/>
              </w:rPr>
              <w:t>意见</w:t>
            </w:r>
          </w:p>
        </w:tc>
        <w:tc>
          <w:tcPr>
            <w:tcW w:w="6667" w:type="dxa"/>
            <w:gridSpan w:val="3"/>
            <w:tcBorders>
              <w:top w:val="nil"/>
              <w:left w:val="nil"/>
              <w:bottom w:val="single" w:sz="12" w:space="0" w:color="000000"/>
              <w:right w:val="single" w:sz="12" w:space="0" w:color="000000"/>
            </w:tcBorders>
            <w:tcMar>
              <w:top w:w="0" w:type="dxa"/>
              <w:left w:w="105" w:type="dxa"/>
              <w:bottom w:w="0" w:type="dxa"/>
              <w:right w:w="105" w:type="dxa"/>
            </w:tcMar>
            <w:vAlign w:val="bottom"/>
          </w:tcPr>
          <w:p w:rsidR="00DB789C" w:rsidRDefault="00DB789C" w:rsidP="00905683">
            <w:pPr>
              <w:widowControl/>
              <w:spacing w:line="500" w:lineRule="exact"/>
              <w:jc w:val="left"/>
              <w:rPr>
                <w:rFonts w:asciiTheme="minorEastAsia" w:hAnsiTheme="minorEastAsia" w:cs="宋体"/>
                <w:kern w:val="0"/>
                <w:sz w:val="28"/>
                <w:szCs w:val="28"/>
              </w:rPr>
            </w:pPr>
            <w:r>
              <w:rPr>
                <w:rFonts w:asciiTheme="minorEastAsia" w:hAnsiTheme="minorEastAsia" w:cs="宋体" w:hint="eastAsia"/>
                <w:kern w:val="0"/>
                <w:sz w:val="28"/>
                <w:szCs w:val="28"/>
              </w:rPr>
              <w:t> </w:t>
            </w:r>
          </w:p>
          <w:p w:rsidR="00DB789C" w:rsidRDefault="00DB789C" w:rsidP="00905683">
            <w:pPr>
              <w:widowControl/>
              <w:spacing w:line="500" w:lineRule="exact"/>
              <w:ind w:firstLine="540"/>
              <w:jc w:val="left"/>
              <w:rPr>
                <w:rFonts w:asciiTheme="minorEastAsia" w:hAnsiTheme="minorEastAsia" w:cs="宋体"/>
                <w:kern w:val="0"/>
                <w:sz w:val="28"/>
                <w:szCs w:val="28"/>
              </w:rPr>
            </w:pPr>
            <w:r>
              <w:rPr>
                <w:rFonts w:asciiTheme="minorEastAsia" w:hAnsiTheme="minorEastAsia" w:cs="宋体" w:hint="eastAsia"/>
                <w:kern w:val="0"/>
                <w:sz w:val="28"/>
                <w:szCs w:val="28"/>
              </w:rPr>
              <w:t> </w:t>
            </w:r>
          </w:p>
          <w:p w:rsidR="00DB789C" w:rsidRDefault="00DB789C" w:rsidP="00905683">
            <w:pPr>
              <w:widowControl/>
              <w:spacing w:line="500" w:lineRule="exact"/>
              <w:ind w:firstLineChars="400" w:firstLine="1120"/>
              <w:jc w:val="left"/>
              <w:rPr>
                <w:rFonts w:asciiTheme="minorEastAsia" w:hAnsiTheme="minorEastAsia" w:cs="宋体"/>
                <w:kern w:val="0"/>
                <w:sz w:val="28"/>
                <w:szCs w:val="28"/>
              </w:rPr>
            </w:pPr>
            <w:r>
              <w:rPr>
                <w:rFonts w:asciiTheme="minorEastAsia" w:hAnsiTheme="minorEastAsia" w:cs="宋体" w:hint="eastAsia"/>
                <w:kern w:val="0"/>
                <w:sz w:val="28"/>
                <w:szCs w:val="28"/>
              </w:rPr>
              <w:t>分管院长（签名）：</w:t>
            </w:r>
          </w:p>
          <w:p w:rsidR="00DB789C" w:rsidRDefault="00DB789C" w:rsidP="00905683">
            <w:pPr>
              <w:widowControl/>
              <w:spacing w:line="500" w:lineRule="exact"/>
              <w:ind w:firstLineChars="1200" w:firstLine="3360"/>
              <w:jc w:val="left"/>
              <w:rPr>
                <w:rFonts w:asciiTheme="minorEastAsia" w:hAnsiTheme="minorEastAsia" w:cs="宋体"/>
                <w:kern w:val="0"/>
                <w:sz w:val="28"/>
                <w:szCs w:val="28"/>
              </w:rPr>
            </w:pPr>
            <w:r>
              <w:rPr>
                <w:rFonts w:asciiTheme="minorEastAsia" w:hAnsiTheme="minorEastAsia" w:cs="宋体" w:hint="eastAsia"/>
                <w:kern w:val="0"/>
                <w:sz w:val="28"/>
                <w:szCs w:val="28"/>
              </w:rPr>
              <w:t>年  </w:t>
            </w:r>
            <w:r>
              <w:rPr>
                <w:rFonts w:asciiTheme="minorEastAsia" w:hAnsiTheme="minorEastAsia" w:cs="宋体"/>
                <w:kern w:val="0"/>
                <w:sz w:val="28"/>
                <w:szCs w:val="28"/>
              </w:rPr>
              <w:t xml:space="preserve"> </w:t>
            </w:r>
            <w:r>
              <w:rPr>
                <w:rFonts w:asciiTheme="minorEastAsia" w:hAnsiTheme="minorEastAsia" w:cs="宋体" w:hint="eastAsia"/>
                <w:kern w:val="0"/>
                <w:sz w:val="28"/>
                <w:szCs w:val="28"/>
              </w:rPr>
              <w:t>月  </w:t>
            </w:r>
            <w:r>
              <w:rPr>
                <w:rFonts w:asciiTheme="minorEastAsia" w:hAnsiTheme="minorEastAsia" w:cs="宋体"/>
                <w:kern w:val="0"/>
                <w:sz w:val="28"/>
                <w:szCs w:val="28"/>
              </w:rPr>
              <w:t xml:space="preserve"> </w:t>
            </w:r>
            <w:r>
              <w:rPr>
                <w:rFonts w:asciiTheme="minorEastAsia" w:hAnsiTheme="minorEastAsia" w:cs="宋体" w:hint="eastAsia"/>
                <w:kern w:val="0"/>
                <w:sz w:val="28"/>
                <w:szCs w:val="28"/>
              </w:rPr>
              <w:t>日</w:t>
            </w:r>
          </w:p>
        </w:tc>
      </w:tr>
    </w:tbl>
    <w:p w:rsidR="00890675" w:rsidRDefault="00890675" w:rsidP="00890675">
      <w:pPr>
        <w:spacing w:line="560" w:lineRule="exact"/>
        <w:ind w:firstLineChars="150" w:firstLine="420"/>
        <w:jc w:val="left"/>
        <w:rPr>
          <w:rFonts w:ascii="仿宋" w:eastAsia="仿宋" w:hAnsi="仿宋"/>
          <w:color w:val="000000" w:themeColor="text1"/>
          <w:sz w:val="28"/>
          <w:szCs w:val="28"/>
        </w:rPr>
        <w:sectPr w:rsidR="00890675" w:rsidSect="00DB789C">
          <w:footerReference w:type="even" r:id="rId9"/>
          <w:footerReference w:type="default" r:id="rId10"/>
          <w:type w:val="continuous"/>
          <w:pgSz w:w="11906" w:h="16838"/>
          <w:pgMar w:top="2098" w:right="1474" w:bottom="1985" w:left="1588" w:header="851" w:footer="1531" w:gutter="0"/>
          <w:pgNumType w:fmt="numberInDash"/>
          <w:cols w:space="425"/>
          <w:docGrid w:type="lines" w:linePitch="312"/>
        </w:sect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90675" w:rsidRDefault="00890675" w:rsidP="00890675">
      <w:pPr>
        <w:spacing w:line="560" w:lineRule="exact"/>
        <w:ind w:firstLineChars="150" w:firstLine="420"/>
        <w:jc w:val="left"/>
        <w:rPr>
          <w:rFonts w:ascii="仿宋" w:eastAsia="仿宋" w:hAnsi="仿宋"/>
          <w:color w:val="000000" w:themeColor="text1"/>
          <w:sz w:val="28"/>
          <w:szCs w:val="28"/>
        </w:rPr>
      </w:pPr>
    </w:p>
    <w:p w:rsidR="008A170D" w:rsidRDefault="00347494" w:rsidP="00890675">
      <w:pPr>
        <w:spacing w:line="560" w:lineRule="exact"/>
        <w:ind w:firstLineChars="150" w:firstLine="315"/>
        <w:jc w:val="left"/>
        <w:rPr>
          <w:rFonts w:ascii="仿宋" w:eastAsia="仿宋" w:hAnsi="仿宋"/>
          <w:color w:val="000000" w:themeColor="text1"/>
          <w:sz w:val="28"/>
          <w:szCs w:val="28"/>
        </w:rPr>
      </w:pPr>
      <w:r>
        <w:rPr>
          <w:noProof/>
          <w:color w:val="000000" w:themeColor="text1"/>
        </w:rPr>
        <mc:AlternateContent>
          <mc:Choice Requires="wps">
            <w:drawing>
              <wp:anchor distT="0" distB="0" distL="114300" distR="114300" simplePos="0" relativeHeight="251660288" behindDoc="0" locked="0" layoutInCell="1" allowOverlap="1" wp14:anchorId="424FF2DB" wp14:editId="10249E2B">
                <wp:simplePos x="0" y="0"/>
                <wp:positionH relativeFrom="margin">
                  <wp:align>center</wp:align>
                </wp:positionH>
                <wp:positionV relativeFrom="paragraph">
                  <wp:posOffset>352425</wp:posOffset>
                </wp:positionV>
                <wp:extent cx="5467350" cy="635"/>
                <wp:effectExtent l="5080" t="6985" r="13970"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8E9AA18" id="_x0000_t32" coordsize="21600,21600" o:spt="32" o:oned="t" path="m,l21600,21600e" filled="f">
                <v:path arrowok="t" fillok="f" o:connecttype="none"/>
                <o:lock v:ext="edit" shapetype="t"/>
              </v:shapetype>
              <v:shape id="AutoShape 3" o:spid="_x0000_s1026" type="#_x0000_t32" style="position:absolute;left:0;text-align:left;margin-left:0;margin-top:27.75pt;width:430.5pt;height:.05pt;z-index:2516602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h4wwEAAGYDAAAOAAAAZHJzL2Uyb0RvYy54bWysU9uOEzEMfUfiH6K80+mFKTDqdIW6Wl4W&#10;qLTLB6RJZiYiiSMn7bR/j5NeloU3xDxE49jn2D52VndHZ9lBYzTgWz6bTDnTXoIyvm/5j+eHdx85&#10;i0l4JSx43fKTjvxu/fbNagyNnsMAVmlkROJjM4aWDymFpqqiHLQTcQJBe3J2gE4kMrGvFIqR2J2t&#10;5tPpshoBVUCQOka6vT87+brwd52W6XvXRZ2YbTnVlsqJ5dzls1qvRNOjCIORlzLEP1ThhPGU9EZ1&#10;L5JgezR/UTkjESJ0aSLBVdB1RurSA3Uzm/7RzdMggi69kDgx3GSK/49WfjtskRnV8jlnXjga0ed9&#10;gpKZLbI8Y4gNRW38FnOD8uifwiPIn5F52AzC97oEP58CYWcZUb2CZCMGSrIbv4KiGEH8Ratjhy5T&#10;kgrsWEZyuo1EHxOTdFm/X35Y1DQ5Sb7loi78orlCA8b0RYNj+aflMaEw/ZA24D2NHnBWEonDY0y5&#10;MNFcATmvhwdjbdkA69nY8k/1vC6ACNao7MxhEfvdxiI7iLxD5btU8SoMYe/VOYn1FxFy32cFd6BO&#10;W7yKQ8Ms1VwWL2/L73ZBvzyP9S8AAAD//wMAUEsDBBQABgAIAAAAIQDs8hrT2wAAAAYBAAAPAAAA&#10;ZHJzL2Rvd25yZXYueG1sTI9BS8NAEIXvgv9hGcGL2E0KCTVmU4rgwaNtwes0OybR7GzIbprYX+/0&#10;pMf33vDeN+V2cb060xg6zwbSVQKKuPa248bA8fD6uAEVIrLF3jMZ+KEA2+r2psTC+pnf6byPjZIS&#10;DgUaaGMcCq1D3ZLDsPIDsWSffnQYRY6NtiPOUu56vU6SXDvsWBZaHOilpfp7PzkDFKYsTXZPrjm+&#10;XeaHj/Xlax4OxtzfLbtnUJGW+HcMV3xBh0qYTn5iG1RvQB6JBrIsAyXpJk/FOF2NHHRV6v/41S8A&#10;AAD//wMAUEsBAi0AFAAGAAgAAAAhALaDOJL+AAAA4QEAABMAAAAAAAAAAAAAAAAAAAAAAFtDb250&#10;ZW50X1R5cGVzXS54bWxQSwECLQAUAAYACAAAACEAOP0h/9YAAACUAQAACwAAAAAAAAAAAAAAAAAv&#10;AQAAX3JlbHMvLnJlbHNQSwECLQAUAAYACAAAACEAQWY4eMMBAABmAwAADgAAAAAAAAAAAAAAAAAu&#10;AgAAZHJzL2Uyb0RvYy54bWxQSwECLQAUAAYACAAAACEA7PIa09sAAAAGAQAADwAAAAAAAAAAAAAA&#10;AAAdBAAAZHJzL2Rvd25yZXYueG1sUEsFBgAAAAAEAAQA8wAAACUFAAAAAA==&#10;">
                <w10:wrap anchorx="margin"/>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14:anchorId="67D48C98" wp14:editId="60228D2A">
                <wp:simplePos x="0" y="0"/>
                <wp:positionH relativeFrom="margin">
                  <wp:align>center</wp:align>
                </wp:positionH>
                <wp:positionV relativeFrom="paragraph">
                  <wp:posOffset>3810</wp:posOffset>
                </wp:positionV>
                <wp:extent cx="5467350" cy="635"/>
                <wp:effectExtent l="5080" t="10795" r="13970"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straightConnector1">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72EBF5" id="AutoShape 4" o:spid="_x0000_s1026" type="#_x0000_t32" style="position:absolute;left:0;text-align:left;margin-left:0;margin-top:.3pt;width:430.5pt;height:.05pt;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vawwEAAGYDAAAOAAAAZHJzL2Uyb0RvYy54bWysU01v2zAMvQ/YfxB0X5ykTbYacYohRXfp&#10;tgBtf4AiybYwSRQoJXb+/SjlY+t2G+aDYJl8j+R79Op+dJYdNEYDvuGzyZQz7SUo47uGv748fvjE&#10;WUzCK2HB64YfdeT36/fvVkOo9Rx6sEojIxIf6yE0vE8p1FUVZa+diBMI2lOwBXQi0RW7SqEYiN3Z&#10;aj6dLqsBUAUEqWOkrw+nIF8X/rbVMn1v26gTsw2n3lI5sZy7fFbrlag7FKE38tyG+IcunDCeil6p&#10;HkQSbI/mLypnJEKENk0kuAra1khdZqBpZtM/pnnuRdBlFhInhqtM8f/Rym+HLTKjyDvOvHBk0ed9&#10;glKZ3WZ5hhBrytr4LeYB5eifwxPIH5F52PTCd7okvxwDYWcZUb2B5EsMVGQ3fAVFOYL4i1Zjiy5T&#10;kgpsLJYcr5boMTFJHxe3y483C3JOUmx5syj8or5AA8b0RYNj+aXhMaEwXZ824D1ZDzgrhcThKabc&#10;mKgvgFzXw6OxtmyA9Wxo+N1iviiACNaoHMxpEbvdxiI7iLxD5Tl38SYNYe/VqYj1ZxHy3CcFd6CO&#10;W7yIQ2aWbs6Ll7fl93tB//o91j8BAAD//wMAUEsDBBQABgAIAAAAIQCTd8K+2AAAAAIBAAAPAAAA&#10;ZHJzL2Rvd25yZXYueG1sTI9BS8NAFITvgv9heYIXsZsUjDXNSymCB4+2hV632WeSmn0bspsm9tf7&#10;POlxmGHmm2Izu05daAitZ4R0kYAirrxtuUY47N8eV6BCNGxN55kQvinApry9KUxu/cQfdNnFWkkJ&#10;h9wgNDH2udahasiZsPA9sXiffnAmihxqbQczSbnr9DJJMu1My7LQmJ5eG6q+dqNDoDA+pcn2xdWH&#10;9+v0cFxez1O/R7y/m7drUJHm+BeGX3xBh1KYTn5kG1SHIEciQgZKvFWWijwhPIMuC/0fvfwBAAD/&#10;/wMAUEsBAi0AFAAGAAgAAAAhALaDOJL+AAAA4QEAABMAAAAAAAAAAAAAAAAAAAAAAFtDb250ZW50&#10;X1R5cGVzXS54bWxQSwECLQAUAAYACAAAACEAOP0h/9YAAACUAQAACwAAAAAAAAAAAAAAAAAvAQAA&#10;X3JlbHMvLnJlbHNQSwECLQAUAAYACAAAACEAHPW72sMBAABmAwAADgAAAAAAAAAAAAAAAAAuAgAA&#10;ZHJzL2Uyb0RvYy54bWxQSwECLQAUAAYACAAAACEAk3fCvtgAAAACAQAADwAAAAAAAAAAAAAAAAAd&#10;BAAAZHJzL2Rvd25yZXYueG1sUEsFBgAAAAAEAAQA8wAAACIFAAAAAA==&#10;">
                <w10:wrap anchorx="margin"/>
              </v:shape>
            </w:pict>
          </mc:Fallback>
        </mc:AlternateContent>
      </w:r>
      <w:r>
        <w:rPr>
          <w:rFonts w:ascii="仿宋" w:eastAsia="仿宋" w:hAnsi="仿宋" w:hint="eastAsia"/>
          <w:color w:val="000000" w:themeColor="text1"/>
          <w:sz w:val="28"/>
          <w:szCs w:val="28"/>
        </w:rPr>
        <w:t>学校党政办公室</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sidR="00957FC1">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202</w:t>
      </w:r>
      <w:r w:rsidR="00957FC1">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年</w:t>
      </w:r>
      <w:r w:rsidR="00957FC1">
        <w:rPr>
          <w:rFonts w:ascii="仿宋" w:eastAsia="仿宋" w:hAnsi="仿宋" w:hint="eastAsia"/>
          <w:color w:val="000000" w:themeColor="text1"/>
          <w:sz w:val="28"/>
          <w:szCs w:val="28"/>
        </w:rPr>
        <w:t>4</w:t>
      </w:r>
      <w:r>
        <w:rPr>
          <w:rFonts w:ascii="仿宋" w:eastAsia="仿宋" w:hAnsi="仿宋" w:hint="eastAsia"/>
          <w:color w:val="000000" w:themeColor="text1"/>
          <w:sz w:val="28"/>
          <w:szCs w:val="28"/>
        </w:rPr>
        <w:t>月</w:t>
      </w:r>
      <w:r w:rsidR="00957FC1">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日印发</w:t>
      </w:r>
    </w:p>
    <w:sectPr w:rsidR="008A170D" w:rsidSect="00DB789C">
      <w:footerReference w:type="even" r:id="rId11"/>
      <w:footerReference w:type="default" r:id="rId12"/>
      <w:type w:val="continuous"/>
      <w:pgSz w:w="11906" w:h="16838"/>
      <w:pgMar w:top="2098" w:right="1474" w:bottom="1985" w:left="1588" w:header="851" w:footer="153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B4" w:rsidRDefault="006567B4">
      <w:r>
        <w:separator/>
      </w:r>
    </w:p>
  </w:endnote>
  <w:endnote w:type="continuationSeparator" w:id="0">
    <w:p w:rsidR="006567B4" w:rsidRDefault="0065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Malgun Gothic Semilight"/>
    <w:panose1 w:val="02000000000000000000"/>
    <w:charset w:val="86"/>
    <w:family w:val="auto"/>
    <w:pitch w:val="variable"/>
    <w:sig w:usb0="A00002BF" w:usb1="184F6CFA" w:usb2="00000012" w:usb3="00000000" w:csb0="00040001"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0D" w:rsidRDefault="00347494">
    <w:pPr>
      <w:pStyle w:val="a7"/>
      <w:ind w:leftChars="200" w:left="42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PAGE   \* MERGEFORMAT </w:instrText>
    </w:r>
    <w:r>
      <w:rPr>
        <w:rFonts w:ascii="仿宋" w:eastAsia="仿宋" w:hAnsi="仿宋"/>
        <w:sz w:val="28"/>
        <w:szCs w:val="28"/>
      </w:rPr>
      <w:fldChar w:fldCharType="separate"/>
    </w:r>
    <w:r w:rsidR="00AC656E" w:rsidRPr="00AC656E">
      <w:rPr>
        <w:rFonts w:ascii="仿宋" w:eastAsia="仿宋" w:hAnsi="仿宋"/>
        <w:noProof/>
        <w:sz w:val="28"/>
        <w:szCs w:val="28"/>
        <w:lang w:val="zh-CN"/>
      </w:rPr>
      <w:t>-</w:t>
    </w:r>
    <w:r w:rsidR="00AC656E">
      <w:rPr>
        <w:rFonts w:ascii="仿宋" w:eastAsia="仿宋" w:hAnsi="仿宋"/>
        <w:noProof/>
        <w:sz w:val="28"/>
        <w:szCs w:val="28"/>
      </w:rPr>
      <w:t xml:space="preserve"> 8 -</w:t>
    </w:r>
    <w:r>
      <w:rPr>
        <w:rFonts w:ascii="仿宋" w:eastAsia="仿宋" w:hAnsi="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0D" w:rsidRDefault="00347494">
    <w:pPr>
      <w:pStyle w:val="a7"/>
      <w:ind w:rightChars="200" w:right="420"/>
      <w:jc w:val="right"/>
      <w:rPr>
        <w:rFonts w:ascii="仿宋" w:eastAsia="仿宋" w:hAnsi="仿宋"/>
      </w:rPr>
    </w:pPr>
    <w:r>
      <w:rPr>
        <w:rFonts w:ascii="仿宋" w:eastAsia="仿宋" w:hAnsi="仿宋"/>
        <w:sz w:val="28"/>
        <w:szCs w:val="28"/>
      </w:rPr>
      <w:fldChar w:fldCharType="begin"/>
    </w:r>
    <w:r>
      <w:rPr>
        <w:rFonts w:ascii="仿宋" w:eastAsia="仿宋" w:hAnsi="仿宋"/>
        <w:sz w:val="28"/>
        <w:szCs w:val="28"/>
      </w:rPr>
      <w:instrText xml:space="preserve"> PAGE   \* MERGEFORMAT </w:instrText>
    </w:r>
    <w:r>
      <w:rPr>
        <w:rFonts w:ascii="仿宋" w:eastAsia="仿宋" w:hAnsi="仿宋"/>
        <w:sz w:val="28"/>
        <w:szCs w:val="28"/>
      </w:rPr>
      <w:fldChar w:fldCharType="separate"/>
    </w:r>
    <w:r w:rsidR="00AC656E" w:rsidRPr="00AC656E">
      <w:rPr>
        <w:rFonts w:ascii="仿宋" w:eastAsia="仿宋" w:hAnsi="仿宋"/>
        <w:noProof/>
        <w:sz w:val="28"/>
        <w:szCs w:val="28"/>
        <w:lang w:val="zh-CN"/>
      </w:rPr>
      <w:t>-</w:t>
    </w:r>
    <w:r w:rsidR="00AC656E">
      <w:rPr>
        <w:rFonts w:ascii="仿宋" w:eastAsia="仿宋" w:hAnsi="仿宋"/>
        <w:noProof/>
        <w:sz w:val="28"/>
        <w:szCs w:val="28"/>
      </w:rPr>
      <w:t xml:space="preserve"> 7 -</w:t>
    </w:r>
    <w:r>
      <w:rPr>
        <w:rFonts w:ascii="仿宋" w:eastAsia="仿宋" w:hAnsi="仿宋"/>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675" w:rsidRDefault="00890675">
    <w:pPr>
      <w:pStyle w:val="a7"/>
      <w:ind w:leftChars="200" w:left="420"/>
      <w:rPr>
        <w:rFonts w:ascii="仿宋" w:eastAsia="仿宋" w:hAnsi="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675" w:rsidRDefault="00890675">
    <w:pPr>
      <w:pStyle w:val="a7"/>
      <w:ind w:rightChars="200" w:right="420"/>
      <w:jc w:val="right"/>
      <w:rPr>
        <w:rFonts w:ascii="仿宋" w:eastAsia="仿宋" w:hAnsi="仿宋"/>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B4" w:rsidRDefault="006567B4">
      <w:r>
        <w:separator/>
      </w:r>
    </w:p>
  </w:footnote>
  <w:footnote w:type="continuationSeparator" w:id="0">
    <w:p w:rsidR="006567B4" w:rsidRDefault="00656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26C"/>
    <w:rsid w:val="00000B24"/>
    <w:rsid w:val="0000217E"/>
    <w:rsid w:val="0000366F"/>
    <w:rsid w:val="0000516A"/>
    <w:rsid w:val="00013A45"/>
    <w:rsid w:val="00014600"/>
    <w:rsid w:val="00015318"/>
    <w:rsid w:val="00017BE1"/>
    <w:rsid w:val="00022170"/>
    <w:rsid w:val="00024EF5"/>
    <w:rsid w:val="00026247"/>
    <w:rsid w:val="00031C2C"/>
    <w:rsid w:val="000322DC"/>
    <w:rsid w:val="00034059"/>
    <w:rsid w:val="00035BBE"/>
    <w:rsid w:val="000420F7"/>
    <w:rsid w:val="000424C4"/>
    <w:rsid w:val="00043C3D"/>
    <w:rsid w:val="00044D5A"/>
    <w:rsid w:val="0004544B"/>
    <w:rsid w:val="000469E4"/>
    <w:rsid w:val="00050E7C"/>
    <w:rsid w:val="00051105"/>
    <w:rsid w:val="00052021"/>
    <w:rsid w:val="00052632"/>
    <w:rsid w:val="00052CA9"/>
    <w:rsid w:val="00054FBE"/>
    <w:rsid w:val="00062DC3"/>
    <w:rsid w:val="0006565D"/>
    <w:rsid w:val="0007258F"/>
    <w:rsid w:val="000744FA"/>
    <w:rsid w:val="00075B1F"/>
    <w:rsid w:val="00077B4B"/>
    <w:rsid w:val="00085CF1"/>
    <w:rsid w:val="00086855"/>
    <w:rsid w:val="000869CB"/>
    <w:rsid w:val="00086DB1"/>
    <w:rsid w:val="00087977"/>
    <w:rsid w:val="0009158F"/>
    <w:rsid w:val="00092305"/>
    <w:rsid w:val="00094A18"/>
    <w:rsid w:val="000954D6"/>
    <w:rsid w:val="000976B8"/>
    <w:rsid w:val="000A2562"/>
    <w:rsid w:val="000A2AC8"/>
    <w:rsid w:val="000A53DD"/>
    <w:rsid w:val="000A5E2A"/>
    <w:rsid w:val="000B02DA"/>
    <w:rsid w:val="000B1C89"/>
    <w:rsid w:val="000B7110"/>
    <w:rsid w:val="000C0F03"/>
    <w:rsid w:val="000C3DE3"/>
    <w:rsid w:val="000D5E03"/>
    <w:rsid w:val="000D7335"/>
    <w:rsid w:val="000E0D6E"/>
    <w:rsid w:val="000E66BE"/>
    <w:rsid w:val="000E6885"/>
    <w:rsid w:val="000E6D23"/>
    <w:rsid w:val="000F0368"/>
    <w:rsid w:val="000F1C7A"/>
    <w:rsid w:val="000F1D7F"/>
    <w:rsid w:val="000F1F16"/>
    <w:rsid w:val="000F32BB"/>
    <w:rsid w:val="000F6E66"/>
    <w:rsid w:val="001054DC"/>
    <w:rsid w:val="00106604"/>
    <w:rsid w:val="001117D2"/>
    <w:rsid w:val="0011503A"/>
    <w:rsid w:val="001151DC"/>
    <w:rsid w:val="0011546B"/>
    <w:rsid w:val="001164AF"/>
    <w:rsid w:val="0012522D"/>
    <w:rsid w:val="001277A6"/>
    <w:rsid w:val="001310C5"/>
    <w:rsid w:val="00131E84"/>
    <w:rsid w:val="00132E5F"/>
    <w:rsid w:val="00133759"/>
    <w:rsid w:val="0013718F"/>
    <w:rsid w:val="00141176"/>
    <w:rsid w:val="0014274C"/>
    <w:rsid w:val="001433E7"/>
    <w:rsid w:val="0014347B"/>
    <w:rsid w:val="001515A4"/>
    <w:rsid w:val="00153489"/>
    <w:rsid w:val="00153972"/>
    <w:rsid w:val="001605F3"/>
    <w:rsid w:val="001614C0"/>
    <w:rsid w:val="0016773D"/>
    <w:rsid w:val="0017256F"/>
    <w:rsid w:val="0017541A"/>
    <w:rsid w:val="001760F3"/>
    <w:rsid w:val="00177187"/>
    <w:rsid w:val="00183B4C"/>
    <w:rsid w:val="00192C35"/>
    <w:rsid w:val="001953AF"/>
    <w:rsid w:val="001A162B"/>
    <w:rsid w:val="001A2927"/>
    <w:rsid w:val="001A4521"/>
    <w:rsid w:val="001A5A02"/>
    <w:rsid w:val="001A616F"/>
    <w:rsid w:val="001B52B8"/>
    <w:rsid w:val="001C0A5D"/>
    <w:rsid w:val="001C5A92"/>
    <w:rsid w:val="001C7D2F"/>
    <w:rsid w:val="001D12EF"/>
    <w:rsid w:val="001D3A96"/>
    <w:rsid w:val="001D6D20"/>
    <w:rsid w:val="001D7AED"/>
    <w:rsid w:val="001E03AF"/>
    <w:rsid w:val="001E2CC2"/>
    <w:rsid w:val="001E407B"/>
    <w:rsid w:val="001E7BA3"/>
    <w:rsid w:val="001F40D2"/>
    <w:rsid w:val="001F4977"/>
    <w:rsid w:val="00200FC4"/>
    <w:rsid w:val="00205B29"/>
    <w:rsid w:val="00206969"/>
    <w:rsid w:val="0020775B"/>
    <w:rsid w:val="002101D6"/>
    <w:rsid w:val="002116DE"/>
    <w:rsid w:val="0021533E"/>
    <w:rsid w:val="00217B23"/>
    <w:rsid w:val="002213E8"/>
    <w:rsid w:val="002225F5"/>
    <w:rsid w:val="00222A32"/>
    <w:rsid w:val="00224934"/>
    <w:rsid w:val="002259EC"/>
    <w:rsid w:val="0022740E"/>
    <w:rsid w:val="00227E17"/>
    <w:rsid w:val="002309FE"/>
    <w:rsid w:val="00232601"/>
    <w:rsid w:val="002360B1"/>
    <w:rsid w:val="002378A4"/>
    <w:rsid w:val="00240DD2"/>
    <w:rsid w:val="00244826"/>
    <w:rsid w:val="002462DF"/>
    <w:rsid w:val="002475E1"/>
    <w:rsid w:val="00247D4F"/>
    <w:rsid w:val="0025301C"/>
    <w:rsid w:val="002536F2"/>
    <w:rsid w:val="00253BA6"/>
    <w:rsid w:val="00257E02"/>
    <w:rsid w:val="002609B8"/>
    <w:rsid w:val="00260A9E"/>
    <w:rsid w:val="00262528"/>
    <w:rsid w:val="002628D3"/>
    <w:rsid w:val="00266B7E"/>
    <w:rsid w:val="00266EA6"/>
    <w:rsid w:val="00270156"/>
    <w:rsid w:val="002724DE"/>
    <w:rsid w:val="002735FD"/>
    <w:rsid w:val="0027457C"/>
    <w:rsid w:val="00281B4E"/>
    <w:rsid w:val="0028421E"/>
    <w:rsid w:val="00286C1A"/>
    <w:rsid w:val="00295267"/>
    <w:rsid w:val="00297D7B"/>
    <w:rsid w:val="002A2B01"/>
    <w:rsid w:val="002A2BD3"/>
    <w:rsid w:val="002A2F11"/>
    <w:rsid w:val="002B5DC9"/>
    <w:rsid w:val="002C01E7"/>
    <w:rsid w:val="002C1586"/>
    <w:rsid w:val="002C305E"/>
    <w:rsid w:val="002C3E3E"/>
    <w:rsid w:val="002C68E1"/>
    <w:rsid w:val="002C724F"/>
    <w:rsid w:val="002D5FF3"/>
    <w:rsid w:val="002E044D"/>
    <w:rsid w:val="002E3D7D"/>
    <w:rsid w:val="002E3DF0"/>
    <w:rsid w:val="002E508F"/>
    <w:rsid w:val="002E5AF9"/>
    <w:rsid w:val="002F0330"/>
    <w:rsid w:val="00302DB4"/>
    <w:rsid w:val="00303122"/>
    <w:rsid w:val="00303AEA"/>
    <w:rsid w:val="00303C7B"/>
    <w:rsid w:val="0030676A"/>
    <w:rsid w:val="003103B7"/>
    <w:rsid w:val="00311A42"/>
    <w:rsid w:val="00311A5E"/>
    <w:rsid w:val="00312E63"/>
    <w:rsid w:val="00314B8C"/>
    <w:rsid w:val="00315823"/>
    <w:rsid w:val="00320A7D"/>
    <w:rsid w:val="003222E0"/>
    <w:rsid w:val="003237B5"/>
    <w:rsid w:val="00325A16"/>
    <w:rsid w:val="00332268"/>
    <w:rsid w:val="00332798"/>
    <w:rsid w:val="00333514"/>
    <w:rsid w:val="0033656E"/>
    <w:rsid w:val="00347494"/>
    <w:rsid w:val="00347611"/>
    <w:rsid w:val="00355081"/>
    <w:rsid w:val="0035584F"/>
    <w:rsid w:val="00356947"/>
    <w:rsid w:val="00360444"/>
    <w:rsid w:val="0036046D"/>
    <w:rsid w:val="003604D5"/>
    <w:rsid w:val="00365350"/>
    <w:rsid w:val="00366795"/>
    <w:rsid w:val="003713B4"/>
    <w:rsid w:val="00371FD5"/>
    <w:rsid w:val="0037213C"/>
    <w:rsid w:val="00373866"/>
    <w:rsid w:val="00380DB9"/>
    <w:rsid w:val="00383B90"/>
    <w:rsid w:val="00384D30"/>
    <w:rsid w:val="0039126C"/>
    <w:rsid w:val="003A4B54"/>
    <w:rsid w:val="003A6D44"/>
    <w:rsid w:val="003B31DD"/>
    <w:rsid w:val="003B453D"/>
    <w:rsid w:val="003B4C8B"/>
    <w:rsid w:val="003B4E45"/>
    <w:rsid w:val="003B7445"/>
    <w:rsid w:val="003C1223"/>
    <w:rsid w:val="003C6E92"/>
    <w:rsid w:val="003D1E5E"/>
    <w:rsid w:val="003D3160"/>
    <w:rsid w:val="003D4785"/>
    <w:rsid w:val="003D7358"/>
    <w:rsid w:val="003E1084"/>
    <w:rsid w:val="003E5AA1"/>
    <w:rsid w:val="003E5DD2"/>
    <w:rsid w:val="003E78D7"/>
    <w:rsid w:val="003E7C5F"/>
    <w:rsid w:val="003F0A4D"/>
    <w:rsid w:val="00403093"/>
    <w:rsid w:val="00404078"/>
    <w:rsid w:val="00404292"/>
    <w:rsid w:val="00411627"/>
    <w:rsid w:val="00413AB1"/>
    <w:rsid w:val="00413E07"/>
    <w:rsid w:val="00415F8F"/>
    <w:rsid w:val="00416E93"/>
    <w:rsid w:val="00423622"/>
    <w:rsid w:val="00425EDA"/>
    <w:rsid w:val="00427755"/>
    <w:rsid w:val="00430807"/>
    <w:rsid w:val="00440058"/>
    <w:rsid w:val="00440231"/>
    <w:rsid w:val="004417BD"/>
    <w:rsid w:val="004465D8"/>
    <w:rsid w:val="004474A6"/>
    <w:rsid w:val="004474AB"/>
    <w:rsid w:val="0045248A"/>
    <w:rsid w:val="00452911"/>
    <w:rsid w:val="00455787"/>
    <w:rsid w:val="00455FFE"/>
    <w:rsid w:val="0045600C"/>
    <w:rsid w:val="004601F0"/>
    <w:rsid w:val="00462459"/>
    <w:rsid w:val="00464163"/>
    <w:rsid w:val="00465450"/>
    <w:rsid w:val="00466D78"/>
    <w:rsid w:val="004674F8"/>
    <w:rsid w:val="0047233D"/>
    <w:rsid w:val="00472EEE"/>
    <w:rsid w:val="0047362F"/>
    <w:rsid w:val="004755DD"/>
    <w:rsid w:val="00475C95"/>
    <w:rsid w:val="004763A5"/>
    <w:rsid w:val="00476CCD"/>
    <w:rsid w:val="004771F4"/>
    <w:rsid w:val="004801E0"/>
    <w:rsid w:val="0048352F"/>
    <w:rsid w:val="00485551"/>
    <w:rsid w:val="00485791"/>
    <w:rsid w:val="00486584"/>
    <w:rsid w:val="004936FD"/>
    <w:rsid w:val="00494991"/>
    <w:rsid w:val="004A089A"/>
    <w:rsid w:val="004A1026"/>
    <w:rsid w:val="004A445B"/>
    <w:rsid w:val="004A6306"/>
    <w:rsid w:val="004B005A"/>
    <w:rsid w:val="004B0BBE"/>
    <w:rsid w:val="004B219F"/>
    <w:rsid w:val="004B29EE"/>
    <w:rsid w:val="004B5CCF"/>
    <w:rsid w:val="004B6373"/>
    <w:rsid w:val="004B7B5A"/>
    <w:rsid w:val="004C1180"/>
    <w:rsid w:val="004C15E6"/>
    <w:rsid w:val="004C29CA"/>
    <w:rsid w:val="004C477E"/>
    <w:rsid w:val="004D1D3B"/>
    <w:rsid w:val="004D1EF2"/>
    <w:rsid w:val="004D30B0"/>
    <w:rsid w:val="004D57A1"/>
    <w:rsid w:val="004D677E"/>
    <w:rsid w:val="004D7E1B"/>
    <w:rsid w:val="004E36C7"/>
    <w:rsid w:val="004F118B"/>
    <w:rsid w:val="004F461A"/>
    <w:rsid w:val="004F5953"/>
    <w:rsid w:val="005003E5"/>
    <w:rsid w:val="0050231A"/>
    <w:rsid w:val="00504E75"/>
    <w:rsid w:val="00512DA7"/>
    <w:rsid w:val="00515CDE"/>
    <w:rsid w:val="00515D5F"/>
    <w:rsid w:val="00517BA1"/>
    <w:rsid w:val="00521D98"/>
    <w:rsid w:val="00521FDE"/>
    <w:rsid w:val="00522107"/>
    <w:rsid w:val="0052535C"/>
    <w:rsid w:val="00525BB0"/>
    <w:rsid w:val="0053177F"/>
    <w:rsid w:val="00532C5E"/>
    <w:rsid w:val="005349A3"/>
    <w:rsid w:val="0053663C"/>
    <w:rsid w:val="005418BD"/>
    <w:rsid w:val="00544E80"/>
    <w:rsid w:val="00550480"/>
    <w:rsid w:val="00553C8B"/>
    <w:rsid w:val="005608E7"/>
    <w:rsid w:val="00561DED"/>
    <w:rsid w:val="00563605"/>
    <w:rsid w:val="005711B2"/>
    <w:rsid w:val="0057154A"/>
    <w:rsid w:val="0057170B"/>
    <w:rsid w:val="0057470A"/>
    <w:rsid w:val="00575284"/>
    <w:rsid w:val="005759F8"/>
    <w:rsid w:val="0058309E"/>
    <w:rsid w:val="00584BD6"/>
    <w:rsid w:val="0058548E"/>
    <w:rsid w:val="0058643F"/>
    <w:rsid w:val="00587399"/>
    <w:rsid w:val="00587D61"/>
    <w:rsid w:val="005970EA"/>
    <w:rsid w:val="005A0844"/>
    <w:rsid w:val="005A191E"/>
    <w:rsid w:val="005A33BB"/>
    <w:rsid w:val="005A3B66"/>
    <w:rsid w:val="005A583C"/>
    <w:rsid w:val="005A5EDF"/>
    <w:rsid w:val="005B1358"/>
    <w:rsid w:val="005B4535"/>
    <w:rsid w:val="005B5B40"/>
    <w:rsid w:val="005B5EE4"/>
    <w:rsid w:val="005C1048"/>
    <w:rsid w:val="005C4810"/>
    <w:rsid w:val="005C4878"/>
    <w:rsid w:val="005C58FD"/>
    <w:rsid w:val="005C69AB"/>
    <w:rsid w:val="005D3BED"/>
    <w:rsid w:val="005E2165"/>
    <w:rsid w:val="005E2732"/>
    <w:rsid w:val="005E43AD"/>
    <w:rsid w:val="005E4E22"/>
    <w:rsid w:val="005E5071"/>
    <w:rsid w:val="005E740A"/>
    <w:rsid w:val="005E75EE"/>
    <w:rsid w:val="005F2268"/>
    <w:rsid w:val="005F2FE9"/>
    <w:rsid w:val="005F3116"/>
    <w:rsid w:val="00602F7B"/>
    <w:rsid w:val="00606BFD"/>
    <w:rsid w:val="00606EA5"/>
    <w:rsid w:val="006105F0"/>
    <w:rsid w:val="006118C6"/>
    <w:rsid w:val="00611D77"/>
    <w:rsid w:val="006148DF"/>
    <w:rsid w:val="00616E89"/>
    <w:rsid w:val="006224EB"/>
    <w:rsid w:val="006232D6"/>
    <w:rsid w:val="00623C41"/>
    <w:rsid w:val="006269BD"/>
    <w:rsid w:val="00632BB2"/>
    <w:rsid w:val="00633193"/>
    <w:rsid w:val="00634963"/>
    <w:rsid w:val="006350F3"/>
    <w:rsid w:val="00636736"/>
    <w:rsid w:val="0063763D"/>
    <w:rsid w:val="0064019D"/>
    <w:rsid w:val="00642B7F"/>
    <w:rsid w:val="0064433E"/>
    <w:rsid w:val="006479E3"/>
    <w:rsid w:val="00653391"/>
    <w:rsid w:val="006567B4"/>
    <w:rsid w:val="00656BF3"/>
    <w:rsid w:val="00656C9C"/>
    <w:rsid w:val="00657955"/>
    <w:rsid w:val="0065796B"/>
    <w:rsid w:val="00664486"/>
    <w:rsid w:val="00671553"/>
    <w:rsid w:val="00671941"/>
    <w:rsid w:val="00674933"/>
    <w:rsid w:val="00681FEF"/>
    <w:rsid w:val="00682E30"/>
    <w:rsid w:val="00683A81"/>
    <w:rsid w:val="006855F2"/>
    <w:rsid w:val="00687613"/>
    <w:rsid w:val="00687668"/>
    <w:rsid w:val="006960CF"/>
    <w:rsid w:val="00696C32"/>
    <w:rsid w:val="00696F21"/>
    <w:rsid w:val="006A25A2"/>
    <w:rsid w:val="006A3547"/>
    <w:rsid w:val="006A5B48"/>
    <w:rsid w:val="006B5CD4"/>
    <w:rsid w:val="006B7FC4"/>
    <w:rsid w:val="006C0341"/>
    <w:rsid w:val="006C4538"/>
    <w:rsid w:val="006C4B6F"/>
    <w:rsid w:val="006C4B78"/>
    <w:rsid w:val="006C4CA2"/>
    <w:rsid w:val="006C67A9"/>
    <w:rsid w:val="006C6F03"/>
    <w:rsid w:val="006D06FA"/>
    <w:rsid w:val="006D4C1D"/>
    <w:rsid w:val="006D5C4F"/>
    <w:rsid w:val="006E1137"/>
    <w:rsid w:val="006E1862"/>
    <w:rsid w:val="006E62AB"/>
    <w:rsid w:val="006E6672"/>
    <w:rsid w:val="006F1513"/>
    <w:rsid w:val="006F15AB"/>
    <w:rsid w:val="006F5800"/>
    <w:rsid w:val="006F601B"/>
    <w:rsid w:val="006F75E4"/>
    <w:rsid w:val="007000E6"/>
    <w:rsid w:val="00702FFD"/>
    <w:rsid w:val="007040D6"/>
    <w:rsid w:val="00704CB0"/>
    <w:rsid w:val="00710AAE"/>
    <w:rsid w:val="0071367E"/>
    <w:rsid w:val="0071545E"/>
    <w:rsid w:val="00716374"/>
    <w:rsid w:val="0071683A"/>
    <w:rsid w:val="00721615"/>
    <w:rsid w:val="00721D10"/>
    <w:rsid w:val="0072453C"/>
    <w:rsid w:val="00725E80"/>
    <w:rsid w:val="00726C2B"/>
    <w:rsid w:val="00731137"/>
    <w:rsid w:val="00740B80"/>
    <w:rsid w:val="00740F7E"/>
    <w:rsid w:val="00746DEE"/>
    <w:rsid w:val="00747EA3"/>
    <w:rsid w:val="00752180"/>
    <w:rsid w:val="007551B8"/>
    <w:rsid w:val="007644E7"/>
    <w:rsid w:val="00765107"/>
    <w:rsid w:val="007709F6"/>
    <w:rsid w:val="0077387F"/>
    <w:rsid w:val="00774433"/>
    <w:rsid w:val="00774B7A"/>
    <w:rsid w:val="007770B1"/>
    <w:rsid w:val="00777AAD"/>
    <w:rsid w:val="00780FAA"/>
    <w:rsid w:val="007812A7"/>
    <w:rsid w:val="00782259"/>
    <w:rsid w:val="00782458"/>
    <w:rsid w:val="00784046"/>
    <w:rsid w:val="0078481C"/>
    <w:rsid w:val="00785560"/>
    <w:rsid w:val="00785DE0"/>
    <w:rsid w:val="00786C50"/>
    <w:rsid w:val="00792D09"/>
    <w:rsid w:val="007A09AF"/>
    <w:rsid w:val="007A4633"/>
    <w:rsid w:val="007A54CD"/>
    <w:rsid w:val="007B1CC2"/>
    <w:rsid w:val="007B26A5"/>
    <w:rsid w:val="007B35CB"/>
    <w:rsid w:val="007B54FD"/>
    <w:rsid w:val="007B6606"/>
    <w:rsid w:val="007B6F3A"/>
    <w:rsid w:val="007B7260"/>
    <w:rsid w:val="007C03FB"/>
    <w:rsid w:val="007C3A01"/>
    <w:rsid w:val="007D02C3"/>
    <w:rsid w:val="007D4C16"/>
    <w:rsid w:val="007D65E1"/>
    <w:rsid w:val="007E2BB6"/>
    <w:rsid w:val="007E50CC"/>
    <w:rsid w:val="007E727D"/>
    <w:rsid w:val="007F0ACB"/>
    <w:rsid w:val="007F3217"/>
    <w:rsid w:val="007F4F01"/>
    <w:rsid w:val="00801F59"/>
    <w:rsid w:val="00802281"/>
    <w:rsid w:val="00802896"/>
    <w:rsid w:val="008057EE"/>
    <w:rsid w:val="00814A11"/>
    <w:rsid w:val="00815922"/>
    <w:rsid w:val="0082117C"/>
    <w:rsid w:val="00822581"/>
    <w:rsid w:val="008237F3"/>
    <w:rsid w:val="00826A79"/>
    <w:rsid w:val="0083110C"/>
    <w:rsid w:val="008316EE"/>
    <w:rsid w:val="00835CF5"/>
    <w:rsid w:val="008366BC"/>
    <w:rsid w:val="00836A35"/>
    <w:rsid w:val="008372C9"/>
    <w:rsid w:val="008406DB"/>
    <w:rsid w:val="008450EE"/>
    <w:rsid w:val="0084560D"/>
    <w:rsid w:val="00845F9E"/>
    <w:rsid w:val="00846205"/>
    <w:rsid w:val="008509AA"/>
    <w:rsid w:val="008568B7"/>
    <w:rsid w:val="0086384F"/>
    <w:rsid w:val="00864945"/>
    <w:rsid w:val="00866168"/>
    <w:rsid w:val="0087271F"/>
    <w:rsid w:val="008737B3"/>
    <w:rsid w:val="0087663C"/>
    <w:rsid w:val="00876B06"/>
    <w:rsid w:val="00880E32"/>
    <w:rsid w:val="00881222"/>
    <w:rsid w:val="00882E0A"/>
    <w:rsid w:val="008836AF"/>
    <w:rsid w:val="00883D1A"/>
    <w:rsid w:val="008852F6"/>
    <w:rsid w:val="00890675"/>
    <w:rsid w:val="00890C5E"/>
    <w:rsid w:val="008A170D"/>
    <w:rsid w:val="008A31A5"/>
    <w:rsid w:val="008B022E"/>
    <w:rsid w:val="008B21DC"/>
    <w:rsid w:val="008B25C5"/>
    <w:rsid w:val="008B551D"/>
    <w:rsid w:val="008C06C4"/>
    <w:rsid w:val="008C1781"/>
    <w:rsid w:val="008C506F"/>
    <w:rsid w:val="008C6EEF"/>
    <w:rsid w:val="008C705E"/>
    <w:rsid w:val="008D1932"/>
    <w:rsid w:val="008D3602"/>
    <w:rsid w:val="008D668F"/>
    <w:rsid w:val="008D7662"/>
    <w:rsid w:val="008E1923"/>
    <w:rsid w:val="008E44CE"/>
    <w:rsid w:val="008E7A61"/>
    <w:rsid w:val="008F1B5B"/>
    <w:rsid w:val="008F3623"/>
    <w:rsid w:val="008F7087"/>
    <w:rsid w:val="008F70B6"/>
    <w:rsid w:val="009022B9"/>
    <w:rsid w:val="009035F9"/>
    <w:rsid w:val="00904E19"/>
    <w:rsid w:val="00906A5B"/>
    <w:rsid w:val="00911A76"/>
    <w:rsid w:val="00912BA4"/>
    <w:rsid w:val="00912D64"/>
    <w:rsid w:val="0091404D"/>
    <w:rsid w:val="00914B58"/>
    <w:rsid w:val="009169EB"/>
    <w:rsid w:val="00917F48"/>
    <w:rsid w:val="009200B9"/>
    <w:rsid w:val="0092022A"/>
    <w:rsid w:val="009239AC"/>
    <w:rsid w:val="00924C73"/>
    <w:rsid w:val="0092540D"/>
    <w:rsid w:val="009259B8"/>
    <w:rsid w:val="00927DD0"/>
    <w:rsid w:val="00931FF1"/>
    <w:rsid w:val="009328DF"/>
    <w:rsid w:val="00932C68"/>
    <w:rsid w:val="00932FD0"/>
    <w:rsid w:val="0094031A"/>
    <w:rsid w:val="00940F0F"/>
    <w:rsid w:val="00941CA4"/>
    <w:rsid w:val="00941E19"/>
    <w:rsid w:val="009476C8"/>
    <w:rsid w:val="009511BB"/>
    <w:rsid w:val="00953598"/>
    <w:rsid w:val="00954CAA"/>
    <w:rsid w:val="00954DBC"/>
    <w:rsid w:val="00957FC1"/>
    <w:rsid w:val="00964BFA"/>
    <w:rsid w:val="009660AE"/>
    <w:rsid w:val="0097303B"/>
    <w:rsid w:val="009763C4"/>
    <w:rsid w:val="00981BE4"/>
    <w:rsid w:val="00982989"/>
    <w:rsid w:val="0098347A"/>
    <w:rsid w:val="0098382E"/>
    <w:rsid w:val="00984E12"/>
    <w:rsid w:val="009900CF"/>
    <w:rsid w:val="00990EB1"/>
    <w:rsid w:val="00996E24"/>
    <w:rsid w:val="009A3481"/>
    <w:rsid w:val="009A4FC8"/>
    <w:rsid w:val="009B4038"/>
    <w:rsid w:val="009B4858"/>
    <w:rsid w:val="009B5C6E"/>
    <w:rsid w:val="009C0C6B"/>
    <w:rsid w:val="009C1D26"/>
    <w:rsid w:val="009C2DF1"/>
    <w:rsid w:val="009C68A3"/>
    <w:rsid w:val="009C6B5C"/>
    <w:rsid w:val="009D11B8"/>
    <w:rsid w:val="009D2806"/>
    <w:rsid w:val="009D506A"/>
    <w:rsid w:val="009D58D6"/>
    <w:rsid w:val="009D7483"/>
    <w:rsid w:val="009E01E3"/>
    <w:rsid w:val="009E15CC"/>
    <w:rsid w:val="009E176D"/>
    <w:rsid w:val="009E390B"/>
    <w:rsid w:val="009E4C80"/>
    <w:rsid w:val="009E57C4"/>
    <w:rsid w:val="009E6308"/>
    <w:rsid w:val="009F2072"/>
    <w:rsid w:val="009F3CBB"/>
    <w:rsid w:val="00A003B8"/>
    <w:rsid w:val="00A032DB"/>
    <w:rsid w:val="00A1113B"/>
    <w:rsid w:val="00A16757"/>
    <w:rsid w:val="00A20C02"/>
    <w:rsid w:val="00A23F13"/>
    <w:rsid w:val="00A24A69"/>
    <w:rsid w:val="00A25915"/>
    <w:rsid w:val="00A30DC0"/>
    <w:rsid w:val="00A41063"/>
    <w:rsid w:val="00A43468"/>
    <w:rsid w:val="00A4428B"/>
    <w:rsid w:val="00A465BE"/>
    <w:rsid w:val="00A501CE"/>
    <w:rsid w:val="00A54574"/>
    <w:rsid w:val="00A56703"/>
    <w:rsid w:val="00A56D33"/>
    <w:rsid w:val="00A63F72"/>
    <w:rsid w:val="00A64D41"/>
    <w:rsid w:val="00A71040"/>
    <w:rsid w:val="00A743A4"/>
    <w:rsid w:val="00A81BF7"/>
    <w:rsid w:val="00A841E5"/>
    <w:rsid w:val="00A9058F"/>
    <w:rsid w:val="00A91903"/>
    <w:rsid w:val="00A9282A"/>
    <w:rsid w:val="00A93936"/>
    <w:rsid w:val="00A93DA5"/>
    <w:rsid w:val="00A93F9E"/>
    <w:rsid w:val="00A95501"/>
    <w:rsid w:val="00A97DF4"/>
    <w:rsid w:val="00AA1ACB"/>
    <w:rsid w:val="00AA4CD3"/>
    <w:rsid w:val="00AA54C6"/>
    <w:rsid w:val="00AB21BE"/>
    <w:rsid w:val="00AB2E04"/>
    <w:rsid w:val="00AB3819"/>
    <w:rsid w:val="00AB38D3"/>
    <w:rsid w:val="00AC1B8F"/>
    <w:rsid w:val="00AC33AD"/>
    <w:rsid w:val="00AC656E"/>
    <w:rsid w:val="00AC79A6"/>
    <w:rsid w:val="00AD15DA"/>
    <w:rsid w:val="00AD2A7A"/>
    <w:rsid w:val="00AD561F"/>
    <w:rsid w:val="00AD5C5C"/>
    <w:rsid w:val="00AD6D1F"/>
    <w:rsid w:val="00AF08DB"/>
    <w:rsid w:val="00AF0F88"/>
    <w:rsid w:val="00AF3155"/>
    <w:rsid w:val="00AF5DCF"/>
    <w:rsid w:val="00AF6417"/>
    <w:rsid w:val="00AF6E63"/>
    <w:rsid w:val="00AF7260"/>
    <w:rsid w:val="00B01A83"/>
    <w:rsid w:val="00B01D4F"/>
    <w:rsid w:val="00B0369F"/>
    <w:rsid w:val="00B05B19"/>
    <w:rsid w:val="00B06B0D"/>
    <w:rsid w:val="00B109BB"/>
    <w:rsid w:val="00B1109F"/>
    <w:rsid w:val="00B119C7"/>
    <w:rsid w:val="00B17423"/>
    <w:rsid w:val="00B20E3B"/>
    <w:rsid w:val="00B21C66"/>
    <w:rsid w:val="00B2573A"/>
    <w:rsid w:val="00B267B6"/>
    <w:rsid w:val="00B26C41"/>
    <w:rsid w:val="00B2769B"/>
    <w:rsid w:val="00B31EDC"/>
    <w:rsid w:val="00B3214B"/>
    <w:rsid w:val="00B32409"/>
    <w:rsid w:val="00B33026"/>
    <w:rsid w:val="00B369B6"/>
    <w:rsid w:val="00B375F4"/>
    <w:rsid w:val="00B42995"/>
    <w:rsid w:val="00B45DBF"/>
    <w:rsid w:val="00B46EA9"/>
    <w:rsid w:val="00B47135"/>
    <w:rsid w:val="00B47A02"/>
    <w:rsid w:val="00B53FF5"/>
    <w:rsid w:val="00B57F83"/>
    <w:rsid w:val="00B61F5B"/>
    <w:rsid w:val="00B63FEB"/>
    <w:rsid w:val="00B66509"/>
    <w:rsid w:val="00B67123"/>
    <w:rsid w:val="00B700AE"/>
    <w:rsid w:val="00B70F24"/>
    <w:rsid w:val="00B737C0"/>
    <w:rsid w:val="00B75F0B"/>
    <w:rsid w:val="00B80FDC"/>
    <w:rsid w:val="00B8102A"/>
    <w:rsid w:val="00B8134D"/>
    <w:rsid w:val="00B82AE6"/>
    <w:rsid w:val="00B963FA"/>
    <w:rsid w:val="00B9696F"/>
    <w:rsid w:val="00B97CDD"/>
    <w:rsid w:val="00BA2AD1"/>
    <w:rsid w:val="00BB60BE"/>
    <w:rsid w:val="00BB710D"/>
    <w:rsid w:val="00BB78DC"/>
    <w:rsid w:val="00BC04D4"/>
    <w:rsid w:val="00BC094F"/>
    <w:rsid w:val="00BC28BE"/>
    <w:rsid w:val="00BC61F4"/>
    <w:rsid w:val="00BD00A8"/>
    <w:rsid w:val="00BD113E"/>
    <w:rsid w:val="00BD2645"/>
    <w:rsid w:val="00BD2C58"/>
    <w:rsid w:val="00BD341D"/>
    <w:rsid w:val="00BD4CDB"/>
    <w:rsid w:val="00BE0E65"/>
    <w:rsid w:val="00BE230B"/>
    <w:rsid w:val="00BE593C"/>
    <w:rsid w:val="00BF1531"/>
    <w:rsid w:val="00BF3468"/>
    <w:rsid w:val="00BF4288"/>
    <w:rsid w:val="00BF5C42"/>
    <w:rsid w:val="00BF76C1"/>
    <w:rsid w:val="00C00434"/>
    <w:rsid w:val="00C00A0E"/>
    <w:rsid w:val="00C066E4"/>
    <w:rsid w:val="00C07011"/>
    <w:rsid w:val="00C13678"/>
    <w:rsid w:val="00C138FB"/>
    <w:rsid w:val="00C22BC2"/>
    <w:rsid w:val="00C249C3"/>
    <w:rsid w:val="00C24A04"/>
    <w:rsid w:val="00C25CC9"/>
    <w:rsid w:val="00C27461"/>
    <w:rsid w:val="00C306C4"/>
    <w:rsid w:val="00C331B8"/>
    <w:rsid w:val="00C33596"/>
    <w:rsid w:val="00C34581"/>
    <w:rsid w:val="00C36CE4"/>
    <w:rsid w:val="00C41084"/>
    <w:rsid w:val="00C41C31"/>
    <w:rsid w:val="00C47D14"/>
    <w:rsid w:val="00C521F5"/>
    <w:rsid w:val="00C523F1"/>
    <w:rsid w:val="00C57170"/>
    <w:rsid w:val="00C62821"/>
    <w:rsid w:val="00C62BC9"/>
    <w:rsid w:val="00C6577B"/>
    <w:rsid w:val="00C7089E"/>
    <w:rsid w:val="00C779EC"/>
    <w:rsid w:val="00C82E7B"/>
    <w:rsid w:val="00C835A0"/>
    <w:rsid w:val="00C84D4D"/>
    <w:rsid w:val="00C85100"/>
    <w:rsid w:val="00C86DF0"/>
    <w:rsid w:val="00C875AC"/>
    <w:rsid w:val="00C92B61"/>
    <w:rsid w:val="00C96313"/>
    <w:rsid w:val="00C96922"/>
    <w:rsid w:val="00CA0F57"/>
    <w:rsid w:val="00CA1354"/>
    <w:rsid w:val="00CA4407"/>
    <w:rsid w:val="00CA6066"/>
    <w:rsid w:val="00CA7E77"/>
    <w:rsid w:val="00CB04D0"/>
    <w:rsid w:val="00CB14B1"/>
    <w:rsid w:val="00CB1A23"/>
    <w:rsid w:val="00CB4776"/>
    <w:rsid w:val="00CB5584"/>
    <w:rsid w:val="00CC5113"/>
    <w:rsid w:val="00CC53CE"/>
    <w:rsid w:val="00CC6B16"/>
    <w:rsid w:val="00CC6BE7"/>
    <w:rsid w:val="00CD7456"/>
    <w:rsid w:val="00CF3B85"/>
    <w:rsid w:val="00D06515"/>
    <w:rsid w:val="00D15A34"/>
    <w:rsid w:val="00D30BDB"/>
    <w:rsid w:val="00D35D15"/>
    <w:rsid w:val="00D410C6"/>
    <w:rsid w:val="00D42D50"/>
    <w:rsid w:val="00D45E0C"/>
    <w:rsid w:val="00D50005"/>
    <w:rsid w:val="00D565F2"/>
    <w:rsid w:val="00D812CD"/>
    <w:rsid w:val="00D816E0"/>
    <w:rsid w:val="00DA5994"/>
    <w:rsid w:val="00DB4BED"/>
    <w:rsid w:val="00DB789C"/>
    <w:rsid w:val="00DD19F2"/>
    <w:rsid w:val="00DF7CAF"/>
    <w:rsid w:val="00E027E6"/>
    <w:rsid w:val="00E372D8"/>
    <w:rsid w:val="00E44D0E"/>
    <w:rsid w:val="00E4725B"/>
    <w:rsid w:val="00E619DB"/>
    <w:rsid w:val="00E654CA"/>
    <w:rsid w:val="00E74F74"/>
    <w:rsid w:val="00E750B0"/>
    <w:rsid w:val="00E75C2B"/>
    <w:rsid w:val="00EA01FF"/>
    <w:rsid w:val="00EA17D4"/>
    <w:rsid w:val="00EA4932"/>
    <w:rsid w:val="00EF6DA6"/>
    <w:rsid w:val="00F01643"/>
    <w:rsid w:val="00F01F3F"/>
    <w:rsid w:val="00F02E84"/>
    <w:rsid w:val="00F14A75"/>
    <w:rsid w:val="00F1728F"/>
    <w:rsid w:val="00F207CF"/>
    <w:rsid w:val="00F21747"/>
    <w:rsid w:val="00F2796F"/>
    <w:rsid w:val="00F30C85"/>
    <w:rsid w:val="00F34409"/>
    <w:rsid w:val="00F43008"/>
    <w:rsid w:val="00F44375"/>
    <w:rsid w:val="00F67B07"/>
    <w:rsid w:val="00F7101B"/>
    <w:rsid w:val="00F93CFD"/>
    <w:rsid w:val="00FA05A2"/>
    <w:rsid w:val="00FB5205"/>
    <w:rsid w:val="00FC3478"/>
    <w:rsid w:val="00FC365B"/>
    <w:rsid w:val="00FD2365"/>
    <w:rsid w:val="00FD6D9E"/>
    <w:rsid w:val="00FE4EAE"/>
    <w:rsid w:val="00FF660A"/>
    <w:rsid w:val="144C684B"/>
    <w:rsid w:val="170852AD"/>
    <w:rsid w:val="179934D5"/>
    <w:rsid w:val="18521EF4"/>
    <w:rsid w:val="189E5ED6"/>
    <w:rsid w:val="204E1B79"/>
    <w:rsid w:val="29D953E6"/>
    <w:rsid w:val="30A57B42"/>
    <w:rsid w:val="3F15677B"/>
    <w:rsid w:val="484740A8"/>
    <w:rsid w:val="59DD395F"/>
    <w:rsid w:val="5A15432B"/>
    <w:rsid w:val="60B12017"/>
    <w:rsid w:val="690E797F"/>
    <w:rsid w:val="742C4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lsdException w:name="footer" w:semiHidden="0" w:unhideWhenUsed="0"/>
    <w:lsdException w:name="caption" w:locked="1" w:uiPriority="0" w:qFormat="1"/>
    <w:lsdException w:name="Title" w:locked="1" w:semiHidden="0" w:uiPriority="10" w:unhideWhenUsed="0" w:qFormat="1"/>
    <w:lsdException w:name="Default Paragraph Font" w:uiPriority="1"/>
    <w:lsdException w:name="Body Text" w:semiHidden="0" w:unhideWhenUsed="0"/>
    <w:lsdException w:name="Body Text Indent" w:semiHidden="0" w:uiPriority="0" w:unhideWhenUsed="0" w:qFormat="1"/>
    <w:lsdException w:name="Subtitle" w:locked="1" w:semiHidden="0" w:uiPriority="0" w:unhideWhenUsed="0" w:qFormat="1"/>
    <w:lsdException w:name="Date" w:unhideWhenUsed="0"/>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uiPriority w:val="99"/>
    <w:qFormat/>
    <w:pPr>
      <w:keepNext/>
      <w:keepLines/>
      <w:spacing w:before="20" w:after="20"/>
      <w:jc w:val="center"/>
      <w:outlineLvl w:val="0"/>
    </w:pPr>
    <w:rPr>
      <w:b/>
      <w:bCs/>
      <w:kern w:val="44"/>
      <w:sz w:val="36"/>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after="120"/>
    </w:pPr>
  </w:style>
  <w:style w:type="paragraph" w:styleId="a4">
    <w:name w:val="Body Text Indent"/>
    <w:basedOn w:val="a"/>
    <w:link w:val="Char0"/>
    <w:qFormat/>
    <w:pPr>
      <w:spacing w:line="480" w:lineRule="auto"/>
      <w:ind w:firstLineChars="200" w:firstLine="560"/>
    </w:pPr>
    <w:rPr>
      <w:sz w:val="28"/>
      <w:szCs w:val="24"/>
    </w:rPr>
  </w:style>
  <w:style w:type="paragraph" w:styleId="a5">
    <w:name w:val="Date"/>
    <w:basedOn w:val="a"/>
    <w:next w:val="a"/>
    <w:link w:val="Char1"/>
    <w:uiPriority w:val="99"/>
    <w:semiHidden/>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pPr>
      <w:tabs>
        <w:tab w:val="center" w:pos="4153"/>
        <w:tab w:val="right" w:pos="8306"/>
      </w:tabs>
      <w:snapToGrid w:val="0"/>
      <w:jc w:val="left"/>
    </w:pPr>
    <w:rPr>
      <w:rFonts w:ascii="Calibri" w:hAnsi="Calibri"/>
      <w:sz w:val="18"/>
      <w:szCs w:val="18"/>
    </w:rPr>
  </w:style>
  <w:style w:type="paragraph" w:styleId="a8">
    <w:name w:val="header"/>
    <w:basedOn w:val="a"/>
    <w:link w:val="Char4"/>
    <w:uiPriority w:val="9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locked/>
    <w:rPr>
      <w:b/>
    </w:rPr>
  </w:style>
  <w:style w:type="character" w:styleId="ac">
    <w:name w:val="FollowedHyperlink"/>
    <w:uiPriority w:val="99"/>
    <w:qFormat/>
    <w:rPr>
      <w:color w:val="000000"/>
      <w:u w:val="none"/>
    </w:rPr>
  </w:style>
  <w:style w:type="character" w:styleId="ad">
    <w:name w:val="Hyperlink"/>
    <w:uiPriority w:val="99"/>
    <w:qFormat/>
    <w:rPr>
      <w:rFonts w:cs="Times New Roman"/>
      <w:color w:val="000000"/>
      <w:u w:val="none"/>
    </w:rPr>
  </w:style>
  <w:style w:type="character" w:customStyle="1" w:styleId="1Char">
    <w:name w:val="标题 1 Char"/>
    <w:link w:val="1"/>
    <w:uiPriority w:val="99"/>
    <w:qFormat/>
    <w:locked/>
    <w:rPr>
      <w:rFonts w:ascii="Times New Roman" w:eastAsia="宋体" w:hAnsi="Times New Roman"/>
      <w:b/>
      <w:kern w:val="44"/>
      <w:sz w:val="44"/>
      <w:lang w:val="zh-CN"/>
    </w:rPr>
  </w:style>
  <w:style w:type="character" w:customStyle="1" w:styleId="Char">
    <w:name w:val="正文文本 Char"/>
    <w:link w:val="a3"/>
    <w:uiPriority w:val="99"/>
    <w:qFormat/>
    <w:locked/>
    <w:rPr>
      <w:rFonts w:ascii="Times New Roman" w:eastAsia="宋体" w:hAnsi="Times New Roman" w:cs="Times New Roman"/>
      <w:sz w:val="20"/>
      <w:szCs w:val="20"/>
    </w:rPr>
  </w:style>
  <w:style w:type="character" w:customStyle="1" w:styleId="Char0">
    <w:name w:val="正文文本缩进 Char"/>
    <w:link w:val="a4"/>
    <w:uiPriority w:val="99"/>
    <w:locked/>
    <w:rPr>
      <w:rFonts w:ascii="Times New Roman" w:eastAsia="宋体" w:hAnsi="Times New Roman" w:cs="Times New Roman"/>
      <w:sz w:val="24"/>
      <w:szCs w:val="24"/>
    </w:rPr>
  </w:style>
  <w:style w:type="character" w:customStyle="1" w:styleId="Char1">
    <w:name w:val="日期 Char"/>
    <w:link w:val="a5"/>
    <w:uiPriority w:val="99"/>
    <w:semiHidden/>
    <w:locked/>
    <w:rPr>
      <w:rFonts w:ascii="Times New Roman" w:eastAsia="宋体" w:hAnsi="Times New Roman" w:cs="Times New Roman"/>
      <w:sz w:val="20"/>
      <w:szCs w:val="20"/>
    </w:rPr>
  </w:style>
  <w:style w:type="character" w:customStyle="1" w:styleId="Char2">
    <w:name w:val="批注框文本 Char"/>
    <w:link w:val="a6"/>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cs="Times New Roman"/>
      <w:sz w:val="18"/>
      <w:szCs w:val="18"/>
    </w:rPr>
  </w:style>
  <w:style w:type="character" w:customStyle="1" w:styleId="Char4">
    <w:name w:val="页眉 Char"/>
    <w:link w:val="a8"/>
    <w:uiPriority w:val="99"/>
    <w:qFormat/>
    <w:locked/>
    <w:rPr>
      <w:rFonts w:cs="Times New Roman"/>
      <w:sz w:val="18"/>
      <w:szCs w:val="18"/>
    </w:rPr>
  </w:style>
  <w:style w:type="character" w:customStyle="1" w:styleId="10">
    <w:name w:val="标题 1 字符"/>
    <w:uiPriority w:val="99"/>
    <w:qFormat/>
    <w:rPr>
      <w:rFonts w:ascii="Times New Roman" w:eastAsia="宋体" w:hAnsi="Times New Roman" w:cs="Times New Roman"/>
      <w:b/>
      <w:bCs/>
      <w:kern w:val="44"/>
      <w:sz w:val="44"/>
      <w:szCs w:val="44"/>
    </w:rPr>
  </w:style>
  <w:style w:type="character" w:customStyle="1" w:styleId="3">
    <w:name w:val="标题 #3_"/>
    <w:link w:val="30"/>
    <w:uiPriority w:val="99"/>
    <w:locked/>
    <w:rPr>
      <w:rFonts w:ascii="黑体" w:eastAsia="黑体" w:hAnsi="黑体" w:cs="黑体"/>
      <w:b/>
      <w:bCs/>
      <w:sz w:val="28"/>
      <w:szCs w:val="28"/>
      <w:shd w:val="clear" w:color="auto" w:fill="FFFFFF"/>
    </w:rPr>
  </w:style>
  <w:style w:type="paragraph" w:customStyle="1" w:styleId="30">
    <w:name w:val="标题 #3"/>
    <w:basedOn w:val="a"/>
    <w:link w:val="3"/>
    <w:uiPriority w:val="99"/>
    <w:qFormat/>
    <w:pPr>
      <w:shd w:val="clear" w:color="auto" w:fill="FFFFFF"/>
      <w:spacing w:after="140" w:line="603" w:lineRule="exact"/>
      <w:jc w:val="center"/>
      <w:outlineLvl w:val="2"/>
    </w:pPr>
    <w:rPr>
      <w:rFonts w:ascii="黑体" w:eastAsia="黑体" w:hAnsi="黑体" w:cs="黑体"/>
      <w:b/>
      <w:bCs/>
      <w:sz w:val="28"/>
      <w:szCs w:val="28"/>
    </w:rPr>
  </w:style>
  <w:style w:type="paragraph" w:styleId="ae">
    <w:name w:val="List Paragraph"/>
    <w:basedOn w:val="a"/>
    <w:uiPriority w:val="34"/>
    <w:qFormat/>
    <w:pPr>
      <w:ind w:firstLineChars="200" w:firstLine="420"/>
    </w:pPr>
  </w:style>
  <w:style w:type="paragraph" w:customStyle="1" w:styleId="western">
    <w:name w:val="western"/>
    <w:basedOn w:val="a"/>
    <w:qFormat/>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paragraph" w:customStyle="1" w:styleId="Bodytext1">
    <w:name w:val="Body text|1"/>
    <w:basedOn w:val="a"/>
    <w:uiPriority w:val="99"/>
    <w:qFormat/>
    <w:pPr>
      <w:spacing w:line="468" w:lineRule="auto"/>
      <w:ind w:firstLine="400"/>
      <w:jc w:val="left"/>
    </w:pPr>
    <w:rPr>
      <w:rFonts w:ascii="宋体" w:hAnsi="宋体" w:cs="宋体"/>
      <w:sz w:val="28"/>
      <w:szCs w:val="28"/>
      <w:lang w:val="zh-TW" w:eastAsia="zh-TW"/>
    </w:rPr>
  </w:style>
  <w:style w:type="paragraph" w:styleId="af">
    <w:name w:val="annotation text"/>
    <w:basedOn w:val="a"/>
    <w:link w:val="Char5"/>
    <w:uiPriority w:val="99"/>
    <w:unhideWhenUsed/>
    <w:qFormat/>
    <w:rsid w:val="00957FC1"/>
    <w:pPr>
      <w:jc w:val="left"/>
    </w:pPr>
    <w:rPr>
      <w:rFonts w:asciiTheme="minorHAnsi" w:eastAsiaTheme="minorEastAsia" w:hAnsiTheme="minorHAnsi" w:cstheme="minorBidi"/>
      <w:szCs w:val="22"/>
    </w:rPr>
  </w:style>
  <w:style w:type="character" w:customStyle="1" w:styleId="Char5">
    <w:name w:val="批注文字 Char"/>
    <w:basedOn w:val="a0"/>
    <w:link w:val="af"/>
    <w:uiPriority w:val="99"/>
    <w:qFormat/>
    <w:rsid w:val="00957FC1"/>
    <w:rPr>
      <w:rFonts w:asciiTheme="minorHAnsi" w:eastAsiaTheme="minorEastAsia" w:hAnsiTheme="minorHAnsi" w:cstheme="minorBidi"/>
      <w:kern w:val="2"/>
      <w:sz w:val="21"/>
      <w:szCs w:val="22"/>
    </w:rPr>
  </w:style>
  <w:style w:type="paragraph" w:styleId="af0">
    <w:name w:val="Title"/>
    <w:basedOn w:val="a"/>
    <w:next w:val="a"/>
    <w:link w:val="Char6"/>
    <w:uiPriority w:val="10"/>
    <w:qFormat/>
    <w:locked/>
    <w:rsid w:val="00957FC1"/>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0"/>
    <w:uiPriority w:val="10"/>
    <w:qFormat/>
    <w:rsid w:val="00957FC1"/>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lsdException w:name="footer" w:semiHidden="0" w:unhideWhenUsed="0"/>
    <w:lsdException w:name="caption" w:locked="1" w:uiPriority="0" w:qFormat="1"/>
    <w:lsdException w:name="Title" w:locked="1" w:semiHidden="0" w:uiPriority="10" w:unhideWhenUsed="0" w:qFormat="1"/>
    <w:lsdException w:name="Default Paragraph Font" w:uiPriority="1"/>
    <w:lsdException w:name="Body Text" w:semiHidden="0" w:unhideWhenUsed="0"/>
    <w:lsdException w:name="Body Text Indent" w:semiHidden="0" w:uiPriority="0" w:unhideWhenUsed="0" w:qFormat="1"/>
    <w:lsdException w:name="Subtitle" w:locked="1" w:semiHidden="0" w:uiPriority="0" w:unhideWhenUsed="0" w:qFormat="1"/>
    <w:lsdException w:name="Date" w:unhideWhenUsed="0"/>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uiPriority w:val="99"/>
    <w:qFormat/>
    <w:pPr>
      <w:keepNext/>
      <w:keepLines/>
      <w:spacing w:before="20" w:after="20"/>
      <w:jc w:val="center"/>
      <w:outlineLvl w:val="0"/>
    </w:pPr>
    <w:rPr>
      <w:b/>
      <w:bCs/>
      <w:kern w:val="44"/>
      <w:sz w:val="36"/>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after="120"/>
    </w:pPr>
  </w:style>
  <w:style w:type="paragraph" w:styleId="a4">
    <w:name w:val="Body Text Indent"/>
    <w:basedOn w:val="a"/>
    <w:link w:val="Char0"/>
    <w:qFormat/>
    <w:pPr>
      <w:spacing w:line="480" w:lineRule="auto"/>
      <w:ind w:firstLineChars="200" w:firstLine="560"/>
    </w:pPr>
    <w:rPr>
      <w:sz w:val="28"/>
      <w:szCs w:val="24"/>
    </w:rPr>
  </w:style>
  <w:style w:type="paragraph" w:styleId="a5">
    <w:name w:val="Date"/>
    <w:basedOn w:val="a"/>
    <w:next w:val="a"/>
    <w:link w:val="Char1"/>
    <w:uiPriority w:val="99"/>
    <w:semiHidden/>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pPr>
      <w:tabs>
        <w:tab w:val="center" w:pos="4153"/>
        <w:tab w:val="right" w:pos="8306"/>
      </w:tabs>
      <w:snapToGrid w:val="0"/>
      <w:jc w:val="left"/>
    </w:pPr>
    <w:rPr>
      <w:rFonts w:ascii="Calibri" w:hAnsi="Calibri"/>
      <w:sz w:val="18"/>
      <w:szCs w:val="18"/>
    </w:rPr>
  </w:style>
  <w:style w:type="paragraph" w:styleId="a8">
    <w:name w:val="header"/>
    <w:basedOn w:val="a"/>
    <w:link w:val="Char4"/>
    <w:uiPriority w:val="9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locked/>
    <w:rPr>
      <w:b/>
    </w:rPr>
  </w:style>
  <w:style w:type="character" w:styleId="ac">
    <w:name w:val="FollowedHyperlink"/>
    <w:uiPriority w:val="99"/>
    <w:qFormat/>
    <w:rPr>
      <w:color w:val="000000"/>
      <w:u w:val="none"/>
    </w:rPr>
  </w:style>
  <w:style w:type="character" w:styleId="ad">
    <w:name w:val="Hyperlink"/>
    <w:uiPriority w:val="99"/>
    <w:qFormat/>
    <w:rPr>
      <w:rFonts w:cs="Times New Roman"/>
      <w:color w:val="000000"/>
      <w:u w:val="none"/>
    </w:rPr>
  </w:style>
  <w:style w:type="character" w:customStyle="1" w:styleId="1Char">
    <w:name w:val="标题 1 Char"/>
    <w:link w:val="1"/>
    <w:uiPriority w:val="99"/>
    <w:qFormat/>
    <w:locked/>
    <w:rPr>
      <w:rFonts w:ascii="Times New Roman" w:eastAsia="宋体" w:hAnsi="Times New Roman"/>
      <w:b/>
      <w:kern w:val="44"/>
      <w:sz w:val="44"/>
      <w:lang w:val="zh-CN"/>
    </w:rPr>
  </w:style>
  <w:style w:type="character" w:customStyle="1" w:styleId="Char">
    <w:name w:val="正文文本 Char"/>
    <w:link w:val="a3"/>
    <w:uiPriority w:val="99"/>
    <w:qFormat/>
    <w:locked/>
    <w:rPr>
      <w:rFonts w:ascii="Times New Roman" w:eastAsia="宋体" w:hAnsi="Times New Roman" w:cs="Times New Roman"/>
      <w:sz w:val="20"/>
      <w:szCs w:val="20"/>
    </w:rPr>
  </w:style>
  <w:style w:type="character" w:customStyle="1" w:styleId="Char0">
    <w:name w:val="正文文本缩进 Char"/>
    <w:link w:val="a4"/>
    <w:uiPriority w:val="99"/>
    <w:locked/>
    <w:rPr>
      <w:rFonts w:ascii="Times New Roman" w:eastAsia="宋体" w:hAnsi="Times New Roman" w:cs="Times New Roman"/>
      <w:sz w:val="24"/>
      <w:szCs w:val="24"/>
    </w:rPr>
  </w:style>
  <w:style w:type="character" w:customStyle="1" w:styleId="Char1">
    <w:name w:val="日期 Char"/>
    <w:link w:val="a5"/>
    <w:uiPriority w:val="99"/>
    <w:semiHidden/>
    <w:locked/>
    <w:rPr>
      <w:rFonts w:ascii="Times New Roman" w:eastAsia="宋体" w:hAnsi="Times New Roman" w:cs="Times New Roman"/>
      <w:sz w:val="20"/>
      <w:szCs w:val="20"/>
    </w:rPr>
  </w:style>
  <w:style w:type="character" w:customStyle="1" w:styleId="Char2">
    <w:name w:val="批注框文本 Char"/>
    <w:link w:val="a6"/>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cs="Times New Roman"/>
      <w:sz w:val="18"/>
      <w:szCs w:val="18"/>
    </w:rPr>
  </w:style>
  <w:style w:type="character" w:customStyle="1" w:styleId="Char4">
    <w:name w:val="页眉 Char"/>
    <w:link w:val="a8"/>
    <w:uiPriority w:val="99"/>
    <w:qFormat/>
    <w:locked/>
    <w:rPr>
      <w:rFonts w:cs="Times New Roman"/>
      <w:sz w:val="18"/>
      <w:szCs w:val="18"/>
    </w:rPr>
  </w:style>
  <w:style w:type="character" w:customStyle="1" w:styleId="10">
    <w:name w:val="标题 1 字符"/>
    <w:uiPriority w:val="99"/>
    <w:qFormat/>
    <w:rPr>
      <w:rFonts w:ascii="Times New Roman" w:eastAsia="宋体" w:hAnsi="Times New Roman" w:cs="Times New Roman"/>
      <w:b/>
      <w:bCs/>
      <w:kern w:val="44"/>
      <w:sz w:val="44"/>
      <w:szCs w:val="44"/>
    </w:rPr>
  </w:style>
  <w:style w:type="character" w:customStyle="1" w:styleId="3">
    <w:name w:val="标题 #3_"/>
    <w:link w:val="30"/>
    <w:uiPriority w:val="99"/>
    <w:locked/>
    <w:rPr>
      <w:rFonts w:ascii="黑体" w:eastAsia="黑体" w:hAnsi="黑体" w:cs="黑体"/>
      <w:b/>
      <w:bCs/>
      <w:sz w:val="28"/>
      <w:szCs w:val="28"/>
      <w:shd w:val="clear" w:color="auto" w:fill="FFFFFF"/>
    </w:rPr>
  </w:style>
  <w:style w:type="paragraph" w:customStyle="1" w:styleId="30">
    <w:name w:val="标题 #3"/>
    <w:basedOn w:val="a"/>
    <w:link w:val="3"/>
    <w:uiPriority w:val="99"/>
    <w:qFormat/>
    <w:pPr>
      <w:shd w:val="clear" w:color="auto" w:fill="FFFFFF"/>
      <w:spacing w:after="140" w:line="603" w:lineRule="exact"/>
      <w:jc w:val="center"/>
      <w:outlineLvl w:val="2"/>
    </w:pPr>
    <w:rPr>
      <w:rFonts w:ascii="黑体" w:eastAsia="黑体" w:hAnsi="黑体" w:cs="黑体"/>
      <w:b/>
      <w:bCs/>
      <w:sz w:val="28"/>
      <w:szCs w:val="28"/>
    </w:rPr>
  </w:style>
  <w:style w:type="paragraph" w:styleId="ae">
    <w:name w:val="List Paragraph"/>
    <w:basedOn w:val="a"/>
    <w:uiPriority w:val="34"/>
    <w:qFormat/>
    <w:pPr>
      <w:ind w:firstLineChars="200" w:firstLine="420"/>
    </w:pPr>
  </w:style>
  <w:style w:type="paragraph" w:customStyle="1" w:styleId="western">
    <w:name w:val="western"/>
    <w:basedOn w:val="a"/>
    <w:qFormat/>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paragraph" w:customStyle="1" w:styleId="Bodytext1">
    <w:name w:val="Body text|1"/>
    <w:basedOn w:val="a"/>
    <w:uiPriority w:val="99"/>
    <w:qFormat/>
    <w:pPr>
      <w:spacing w:line="468" w:lineRule="auto"/>
      <w:ind w:firstLine="400"/>
      <w:jc w:val="left"/>
    </w:pPr>
    <w:rPr>
      <w:rFonts w:ascii="宋体" w:hAnsi="宋体" w:cs="宋体"/>
      <w:sz w:val="28"/>
      <w:szCs w:val="28"/>
      <w:lang w:val="zh-TW" w:eastAsia="zh-TW"/>
    </w:rPr>
  </w:style>
  <w:style w:type="paragraph" w:styleId="af">
    <w:name w:val="annotation text"/>
    <w:basedOn w:val="a"/>
    <w:link w:val="Char5"/>
    <w:uiPriority w:val="99"/>
    <w:unhideWhenUsed/>
    <w:qFormat/>
    <w:rsid w:val="00957FC1"/>
    <w:pPr>
      <w:jc w:val="left"/>
    </w:pPr>
    <w:rPr>
      <w:rFonts w:asciiTheme="minorHAnsi" w:eastAsiaTheme="minorEastAsia" w:hAnsiTheme="minorHAnsi" w:cstheme="minorBidi"/>
      <w:szCs w:val="22"/>
    </w:rPr>
  </w:style>
  <w:style w:type="character" w:customStyle="1" w:styleId="Char5">
    <w:name w:val="批注文字 Char"/>
    <w:basedOn w:val="a0"/>
    <w:link w:val="af"/>
    <w:uiPriority w:val="99"/>
    <w:qFormat/>
    <w:rsid w:val="00957FC1"/>
    <w:rPr>
      <w:rFonts w:asciiTheme="minorHAnsi" w:eastAsiaTheme="minorEastAsia" w:hAnsiTheme="minorHAnsi" w:cstheme="minorBidi"/>
      <w:kern w:val="2"/>
      <w:sz w:val="21"/>
      <w:szCs w:val="22"/>
    </w:rPr>
  </w:style>
  <w:style w:type="paragraph" w:styleId="af0">
    <w:name w:val="Title"/>
    <w:basedOn w:val="a"/>
    <w:next w:val="a"/>
    <w:link w:val="Char6"/>
    <w:uiPriority w:val="10"/>
    <w:qFormat/>
    <w:locked/>
    <w:rsid w:val="00957FC1"/>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0"/>
    <w:uiPriority w:val="10"/>
    <w:qFormat/>
    <w:rsid w:val="00957FC1"/>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942336">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1156066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DF692-6742-4C43-90B5-42224B34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516</Words>
  <Characters>2946</Characters>
  <Application>Microsoft Office Word</Application>
  <DocSecurity>0</DocSecurity>
  <Lines>24</Lines>
  <Paragraphs>6</Paragraphs>
  <ScaleCrop>false</ScaleCrop>
  <Company>Microsoft</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章星星</dc:creator>
  <cp:lastModifiedBy>刘芳</cp:lastModifiedBy>
  <cp:revision>150</cp:revision>
  <cp:lastPrinted>2022-11-28T06:32:00Z</cp:lastPrinted>
  <dcterms:created xsi:type="dcterms:W3CDTF">2021-02-16T08:43:00Z</dcterms:created>
  <dcterms:modified xsi:type="dcterms:W3CDTF">2023-04-06T00:57:00Z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1FD655AFDE7B4ADDA739A7C0923E2EE4</vt:lpwstr>
  </property>
</Properties>
</file>